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0"/>
        <w:tblW w:w="9639" w:type="dxa"/>
        <w:tblCellMar>
          <w:left w:w="0" w:type="dxa"/>
          <w:right w:w="0" w:type="dxa"/>
        </w:tblCellMar>
        <w:tblLook w:val="04A0" w:firstRow="1" w:lastRow="0" w:firstColumn="1" w:lastColumn="0" w:noHBand="0" w:noVBand="1"/>
      </w:tblPr>
      <w:tblGrid>
        <w:gridCol w:w="5044"/>
        <w:gridCol w:w="4595"/>
      </w:tblGrid>
      <w:tr w:rsidR="009462A4" w:rsidRPr="002471FE" w14:paraId="2795250C" w14:textId="77777777" w:rsidTr="778D4D2A">
        <w:trPr>
          <w:trHeight w:val="3239"/>
        </w:trPr>
        <w:tc>
          <w:tcPr>
            <w:tcW w:w="5044" w:type="dxa"/>
            <w:hideMark/>
          </w:tcPr>
          <w:p w14:paraId="5E285CF0" w14:textId="77777777" w:rsidR="009462A4" w:rsidRPr="002471FE" w:rsidRDefault="009462A4">
            <w:pPr>
              <w:jc w:val="both"/>
              <w:textAlignment w:val="baseline"/>
              <w:rPr>
                <w:rFonts w:eastAsiaTheme="minorEastAsia"/>
                <w:kern w:val="0"/>
                <w:sz w:val="24"/>
                <w:szCs w:val="24"/>
                <w:lang w:eastAsia="zh-CN"/>
                <w14:ligatures w14:val="none"/>
              </w:rPr>
            </w:pPr>
            <w:r w:rsidRPr="002471FE">
              <w:rPr>
                <w:rFonts w:ascii="Times New Roman" w:eastAsia="Times New Roman" w:hAnsi="Times New Roman" w:cs="Times New Roman"/>
                <w:noProof/>
                <w:kern w:val="0"/>
                <w:sz w:val="24"/>
                <w:szCs w:val="24"/>
                <w:lang w:eastAsia="en-GB"/>
                <w14:ligatures w14:val="none"/>
              </w:rPr>
              <w:drawing>
                <wp:inline distT="0" distB="0" distL="0" distR="0" wp14:anchorId="34FA11B1" wp14:editId="788592D5">
                  <wp:extent cx="2330450" cy="1270000"/>
                  <wp:effectExtent l="0" t="0" r="0" b="6350"/>
                  <wp:docPr id="78389925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1270000"/>
                          </a:xfrm>
                          <a:prstGeom prst="rect">
                            <a:avLst/>
                          </a:prstGeom>
                          <a:noFill/>
                          <a:ln>
                            <a:noFill/>
                          </a:ln>
                        </pic:spPr>
                      </pic:pic>
                    </a:graphicData>
                  </a:graphic>
                </wp:inline>
              </w:drawing>
            </w:r>
            <w:r w:rsidRPr="002471FE">
              <w:rPr>
                <w:rFonts w:ascii="Arial" w:eastAsiaTheme="minorEastAsia" w:hAnsi="Arial" w:cs="Arial"/>
                <w:kern w:val="0"/>
                <w:sz w:val="24"/>
                <w:szCs w:val="24"/>
                <w:lang w:eastAsia="zh-CN"/>
                <w14:ligatures w14:val="none"/>
              </w:rPr>
              <w:t> </w:t>
            </w:r>
          </w:p>
          <w:p w14:paraId="4D82474B" w14:textId="31D82C06" w:rsidR="009462A4" w:rsidRPr="002471FE" w:rsidRDefault="009462A4">
            <w:pPr>
              <w:spacing w:after="0" w:line="240" w:lineRule="auto"/>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 xml:space="preserve">Councillor </w:t>
            </w:r>
            <w:r w:rsidR="00DB1CAA">
              <w:rPr>
                <w:rFonts w:ascii="Arial" w:eastAsiaTheme="minorEastAsia" w:hAnsi="Arial" w:cs="Arial"/>
                <w:kern w:val="0"/>
                <w:sz w:val="24"/>
                <w:szCs w:val="24"/>
                <w:lang w:eastAsia="zh-CN"/>
                <w14:ligatures w14:val="none"/>
              </w:rPr>
              <w:t>Liam Robinson</w:t>
            </w:r>
          </w:p>
          <w:p w14:paraId="19F5D580" w14:textId="08C51DD7" w:rsidR="009462A4" w:rsidRPr="002471FE" w:rsidRDefault="009462A4">
            <w:pPr>
              <w:spacing w:after="0" w:line="240" w:lineRule="auto"/>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 xml:space="preserve">Leader of </w:t>
            </w:r>
            <w:r w:rsidR="00DB1CAA">
              <w:rPr>
                <w:rFonts w:ascii="Arial" w:eastAsiaTheme="minorEastAsia" w:hAnsi="Arial" w:cs="Arial"/>
                <w:kern w:val="0"/>
                <w:sz w:val="24"/>
                <w:szCs w:val="24"/>
                <w:lang w:eastAsia="zh-CN"/>
                <w14:ligatures w14:val="none"/>
              </w:rPr>
              <w:t>Liverpool City</w:t>
            </w:r>
            <w:r w:rsidRPr="002471FE">
              <w:rPr>
                <w:rFonts w:ascii="Arial" w:eastAsiaTheme="minorEastAsia" w:hAnsi="Arial" w:cs="Arial"/>
                <w:kern w:val="0"/>
                <w:sz w:val="24"/>
                <w:szCs w:val="24"/>
                <w:lang w:eastAsia="zh-CN"/>
                <w14:ligatures w14:val="none"/>
              </w:rPr>
              <w:t xml:space="preserve"> Council</w:t>
            </w:r>
          </w:p>
          <w:p w14:paraId="070C4D65" w14:textId="77777777" w:rsidR="009462A4" w:rsidRPr="002471FE" w:rsidRDefault="009462A4">
            <w:pPr>
              <w:spacing w:after="0" w:line="240" w:lineRule="auto"/>
              <w:rPr>
                <w:rFonts w:ascii="Arial" w:eastAsiaTheme="minorEastAsia" w:hAnsi="Arial" w:cs="Arial"/>
                <w:i/>
                <w:iCs/>
                <w:kern w:val="0"/>
                <w:sz w:val="24"/>
                <w:szCs w:val="24"/>
                <w:lang w:eastAsia="zh-CN"/>
                <w14:ligatures w14:val="none"/>
              </w:rPr>
            </w:pPr>
            <w:r w:rsidRPr="002471FE">
              <w:rPr>
                <w:rFonts w:ascii="Arial" w:eastAsiaTheme="minorEastAsia" w:hAnsi="Arial" w:cs="Arial"/>
                <w:i/>
                <w:iCs/>
                <w:kern w:val="0"/>
                <w:sz w:val="24"/>
                <w:szCs w:val="24"/>
                <w:lang w:eastAsia="zh-CN"/>
                <w14:ligatures w14:val="none"/>
              </w:rPr>
              <w:t>By email</w:t>
            </w:r>
          </w:p>
        </w:tc>
        <w:tc>
          <w:tcPr>
            <w:tcW w:w="4595" w:type="dxa"/>
            <w:hideMark/>
          </w:tcPr>
          <w:p w14:paraId="7E01D083" w14:textId="77777777" w:rsidR="009462A4" w:rsidRPr="002471FE" w:rsidRDefault="009462A4">
            <w:pPr>
              <w:spacing w:after="0" w:line="240" w:lineRule="auto"/>
              <w:rPr>
                <w:rFonts w:ascii="Arial" w:eastAsiaTheme="minorEastAsia" w:hAnsi="Arial" w:cs="Arial"/>
                <w:b/>
                <w:bCs/>
                <w:kern w:val="0"/>
                <w:sz w:val="24"/>
                <w:szCs w:val="24"/>
                <w:lang w:eastAsia="zh-CN"/>
                <w14:ligatures w14:val="none"/>
              </w:rPr>
            </w:pPr>
            <w:r w:rsidRPr="002471FE">
              <w:rPr>
                <w:rFonts w:ascii="Arial" w:eastAsiaTheme="minorEastAsia" w:hAnsi="Arial" w:cs="Arial"/>
                <w:b/>
                <w:bCs/>
                <w:kern w:val="0"/>
                <w:sz w:val="24"/>
                <w:szCs w:val="24"/>
                <w:lang w:eastAsia="zh-CN"/>
                <w14:ligatures w14:val="none"/>
              </w:rPr>
              <w:t>Jim McMahon OBE MP</w:t>
            </w:r>
          </w:p>
          <w:p w14:paraId="26A933F8" w14:textId="77777777" w:rsidR="009462A4" w:rsidRPr="002471FE" w:rsidRDefault="009462A4">
            <w:pPr>
              <w:spacing w:after="0" w:line="240" w:lineRule="auto"/>
              <w:rPr>
                <w:rFonts w:ascii="Arial" w:eastAsiaTheme="minorEastAsia" w:hAnsi="Arial" w:cs="Arial"/>
                <w:i/>
                <w:iCs/>
                <w:kern w:val="0"/>
                <w:sz w:val="24"/>
                <w:szCs w:val="24"/>
                <w:lang w:eastAsia="zh-CN"/>
                <w14:ligatures w14:val="none"/>
              </w:rPr>
            </w:pPr>
            <w:r w:rsidRPr="002471FE">
              <w:rPr>
                <w:rFonts w:ascii="Arial" w:eastAsiaTheme="minorEastAsia" w:hAnsi="Arial" w:cs="Arial"/>
                <w:i/>
                <w:iCs/>
                <w:kern w:val="0"/>
                <w:sz w:val="24"/>
                <w:szCs w:val="24"/>
                <w:lang w:eastAsia="zh-CN"/>
                <w14:ligatures w14:val="none"/>
              </w:rPr>
              <w:t xml:space="preserve">Minister of State for Local Government </w:t>
            </w:r>
          </w:p>
          <w:p w14:paraId="443B66AB" w14:textId="77777777" w:rsidR="009462A4" w:rsidRPr="002471FE" w:rsidRDefault="009462A4">
            <w:pPr>
              <w:spacing w:after="0" w:line="240" w:lineRule="auto"/>
              <w:rPr>
                <w:rFonts w:ascii="Arial" w:eastAsiaTheme="minorEastAsia" w:hAnsi="Arial" w:cs="Arial"/>
                <w:i/>
                <w:iCs/>
                <w:kern w:val="0"/>
                <w:sz w:val="24"/>
                <w:szCs w:val="24"/>
                <w:lang w:eastAsia="zh-CN"/>
                <w14:ligatures w14:val="none"/>
              </w:rPr>
            </w:pPr>
            <w:r w:rsidRPr="002471FE">
              <w:rPr>
                <w:rFonts w:ascii="Arial" w:eastAsiaTheme="minorEastAsia" w:hAnsi="Arial" w:cs="Arial"/>
                <w:i/>
                <w:iCs/>
                <w:kern w:val="0"/>
                <w:sz w:val="24"/>
                <w:szCs w:val="24"/>
                <w:lang w:eastAsia="zh-CN"/>
                <w14:ligatures w14:val="none"/>
              </w:rPr>
              <w:t>and English Devolution</w:t>
            </w:r>
          </w:p>
          <w:p w14:paraId="35DE8317" w14:textId="77777777" w:rsidR="009462A4" w:rsidRPr="002471FE" w:rsidRDefault="009462A4">
            <w:pPr>
              <w:spacing w:after="0" w:line="240" w:lineRule="auto"/>
              <w:rPr>
                <w:rFonts w:ascii="Arial" w:eastAsiaTheme="minorEastAsia" w:hAnsi="Arial" w:cs="Arial"/>
                <w:b/>
                <w:bCs/>
                <w:kern w:val="0"/>
                <w:sz w:val="24"/>
                <w:szCs w:val="24"/>
                <w:lang w:eastAsia="zh-CN"/>
                <w14:ligatures w14:val="none"/>
              </w:rPr>
            </w:pPr>
            <w:r w:rsidRPr="002471FE">
              <w:rPr>
                <w:rFonts w:ascii="Arial" w:eastAsiaTheme="minorEastAsia" w:hAnsi="Arial" w:cs="Arial"/>
                <w:kern w:val="0"/>
                <w:sz w:val="24"/>
                <w:szCs w:val="24"/>
                <w:lang w:eastAsia="zh-CN"/>
                <w14:ligatures w14:val="none"/>
              </w:rPr>
              <w:t> </w:t>
            </w:r>
            <w:r w:rsidRPr="002471FE">
              <w:rPr>
                <w:rFonts w:ascii="Arial" w:eastAsiaTheme="minorEastAsia" w:hAnsi="Arial" w:cs="Arial"/>
                <w:kern w:val="0"/>
                <w:sz w:val="24"/>
                <w:szCs w:val="24"/>
                <w:lang w:eastAsia="zh-CN"/>
                <w14:ligatures w14:val="none"/>
              </w:rPr>
              <w:br/>
            </w:r>
            <w:r w:rsidRPr="002471FE">
              <w:rPr>
                <w:rFonts w:ascii="Arial" w:eastAsiaTheme="minorEastAsia" w:hAnsi="Arial" w:cs="Arial"/>
                <w:b/>
                <w:bCs/>
                <w:i/>
                <w:iCs/>
                <w:kern w:val="0"/>
                <w:sz w:val="24"/>
                <w:szCs w:val="24"/>
                <w:lang w:eastAsia="zh-CN"/>
                <w14:ligatures w14:val="none"/>
              </w:rPr>
              <w:t>Ministry of Housing, Communities</w:t>
            </w:r>
            <w:r w:rsidRPr="002471FE">
              <w:rPr>
                <w:rFonts w:ascii="Arial" w:eastAsiaTheme="minorEastAsia" w:hAnsi="Arial" w:cs="Arial"/>
                <w:b/>
                <w:bCs/>
                <w:kern w:val="0"/>
                <w:sz w:val="24"/>
                <w:szCs w:val="24"/>
                <w:lang w:eastAsia="zh-CN"/>
                <w14:ligatures w14:val="none"/>
              </w:rPr>
              <w:t> </w:t>
            </w:r>
          </w:p>
          <w:p w14:paraId="3457E272" w14:textId="77777777" w:rsidR="009462A4" w:rsidRPr="002471FE" w:rsidRDefault="009462A4">
            <w:pPr>
              <w:spacing w:after="0" w:line="240" w:lineRule="auto"/>
              <w:rPr>
                <w:rFonts w:ascii="Arial" w:eastAsiaTheme="minorEastAsia" w:hAnsi="Arial" w:cs="Arial"/>
                <w:b/>
                <w:bCs/>
                <w:kern w:val="0"/>
                <w:sz w:val="24"/>
                <w:szCs w:val="24"/>
                <w:lang w:eastAsia="zh-CN"/>
                <w14:ligatures w14:val="none"/>
              </w:rPr>
            </w:pPr>
            <w:r w:rsidRPr="002471FE">
              <w:rPr>
                <w:rFonts w:ascii="Arial" w:eastAsiaTheme="minorEastAsia" w:hAnsi="Arial" w:cs="Arial"/>
                <w:b/>
                <w:bCs/>
                <w:kern w:val="0"/>
                <w:sz w:val="24"/>
                <w:szCs w:val="24"/>
                <w:lang w:eastAsia="zh-CN"/>
                <w14:ligatures w14:val="none"/>
              </w:rPr>
              <w:t>and Local Government</w:t>
            </w:r>
          </w:p>
          <w:p w14:paraId="2A970821" w14:textId="77777777" w:rsidR="009462A4" w:rsidRPr="002471FE" w:rsidRDefault="009462A4">
            <w:pPr>
              <w:spacing w:after="0" w:line="240" w:lineRule="auto"/>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2 Marsham Street </w:t>
            </w:r>
          </w:p>
          <w:p w14:paraId="7F1FB639" w14:textId="77777777" w:rsidR="009462A4" w:rsidRPr="002471FE" w:rsidRDefault="009462A4">
            <w:pPr>
              <w:spacing w:after="0" w:line="240" w:lineRule="auto"/>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London SW1P 4DF </w:t>
            </w:r>
          </w:p>
          <w:p w14:paraId="7E9E998C" w14:textId="77777777" w:rsidR="009462A4" w:rsidRPr="002471FE" w:rsidRDefault="009462A4">
            <w:pPr>
              <w:jc w:val="both"/>
              <w:textAlignment w:val="baseline"/>
              <w:rPr>
                <w:rFonts w:ascii="Arial" w:eastAsiaTheme="minorEastAsia" w:hAnsi="Arial" w:cs="Arial"/>
                <w:kern w:val="0"/>
                <w:sz w:val="24"/>
                <w:szCs w:val="24"/>
                <w:lang w:eastAsia="zh-CN"/>
                <w14:ligatures w14:val="none"/>
              </w:rPr>
            </w:pPr>
          </w:p>
          <w:p w14:paraId="25757EFB" w14:textId="77777777" w:rsidR="009462A4" w:rsidRPr="002471FE" w:rsidRDefault="009462A4">
            <w:pPr>
              <w:jc w:val="both"/>
              <w:textAlignment w:val="baseline"/>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 xml:space="preserve">www.gov.uk/mhclg </w:t>
            </w:r>
          </w:p>
        </w:tc>
      </w:tr>
    </w:tbl>
    <w:p w14:paraId="1FBB0A3D" w14:textId="7B971C65" w:rsidR="009462A4" w:rsidRPr="002471FE" w:rsidRDefault="00C94C47" w:rsidP="7B49C09C">
      <w:pPr>
        <w:spacing w:line="240" w:lineRule="auto"/>
        <w:jc w:val="right"/>
        <w:textAlignment w:val="baseline"/>
        <w:rPr>
          <w:rFonts w:ascii="Arial" w:eastAsiaTheme="minorEastAsia" w:hAnsi="Arial" w:cs="Arial"/>
          <w:kern w:val="0"/>
          <w:sz w:val="24"/>
          <w:szCs w:val="24"/>
          <w:lang w:eastAsia="zh-CN"/>
          <w14:ligatures w14:val="none"/>
        </w:rPr>
      </w:pPr>
      <w:r w:rsidRPr="7B49C09C">
        <w:rPr>
          <w:rFonts w:ascii="Arial" w:eastAsiaTheme="minorEastAsia" w:hAnsi="Arial" w:cs="Arial"/>
          <w:sz w:val="24"/>
          <w:szCs w:val="24"/>
          <w:lang w:eastAsia="zh-CN"/>
        </w:rPr>
        <w:t xml:space="preserve"> </w:t>
      </w:r>
      <w:r w:rsidR="1FF8026D" w:rsidRPr="7B49C09C">
        <w:rPr>
          <w:rFonts w:ascii="Arial" w:eastAsiaTheme="minorEastAsia" w:hAnsi="Arial" w:cs="Arial"/>
          <w:sz w:val="24"/>
          <w:szCs w:val="24"/>
          <w:lang w:eastAsia="zh-CN"/>
        </w:rPr>
        <w:t xml:space="preserve">15 </w:t>
      </w:r>
      <w:r w:rsidRPr="7B49C09C">
        <w:rPr>
          <w:rFonts w:ascii="Arial" w:eastAsiaTheme="minorEastAsia" w:hAnsi="Arial" w:cs="Arial"/>
          <w:sz w:val="24"/>
          <w:szCs w:val="24"/>
          <w:lang w:eastAsia="zh-CN"/>
        </w:rPr>
        <w:t>July</w:t>
      </w:r>
      <w:r w:rsidR="079F961D" w:rsidRPr="7B49C09C">
        <w:rPr>
          <w:rFonts w:ascii="Arial" w:eastAsiaTheme="minorEastAsia" w:hAnsi="Arial" w:cs="Arial"/>
          <w:sz w:val="24"/>
          <w:szCs w:val="24"/>
          <w:lang w:eastAsia="zh-CN"/>
        </w:rPr>
        <w:t xml:space="preserve"> 2025</w:t>
      </w:r>
      <w:r w:rsidR="00DB1CAA" w:rsidRPr="7B49C09C">
        <w:rPr>
          <w:rFonts w:ascii="Arial" w:eastAsiaTheme="minorEastAsia" w:hAnsi="Arial" w:cs="Arial"/>
          <w:kern w:val="0"/>
          <w:sz w:val="24"/>
          <w:szCs w:val="24"/>
          <w:lang w:eastAsia="zh-CN"/>
          <w14:ligatures w14:val="none"/>
        </w:rPr>
        <w:t xml:space="preserve"> </w:t>
      </w:r>
    </w:p>
    <w:p w14:paraId="788B07E6" w14:textId="77777777" w:rsidR="00DB1CAA" w:rsidRPr="00DB1CAA" w:rsidRDefault="00DB1CAA" w:rsidP="001057F1">
      <w:pPr>
        <w:spacing w:before="240" w:after="240"/>
        <w:jc w:val="both"/>
        <w:rPr>
          <w:rFonts w:ascii="Arial" w:eastAsiaTheme="minorEastAsia" w:hAnsi="Arial" w:cs="Arial"/>
          <w:kern w:val="0"/>
          <w:sz w:val="24"/>
          <w:szCs w:val="24"/>
          <w:lang w:eastAsia="zh-CN"/>
          <w14:ligatures w14:val="none"/>
        </w:rPr>
      </w:pPr>
      <w:r w:rsidRPr="00DB1CAA">
        <w:rPr>
          <w:rFonts w:ascii="Arial" w:eastAsiaTheme="minorEastAsia" w:hAnsi="Arial" w:cs="Arial"/>
          <w:kern w:val="0"/>
          <w:sz w:val="24"/>
          <w:szCs w:val="24"/>
          <w:lang w:eastAsia="zh-CN"/>
          <w14:ligatures w14:val="none"/>
        </w:rPr>
        <w:t>Dear Liam,</w:t>
      </w:r>
    </w:p>
    <w:p w14:paraId="08BB09F4" w14:textId="77777777" w:rsidR="00DB1CAA" w:rsidRDefault="00DB1CAA" w:rsidP="001057F1">
      <w:pPr>
        <w:spacing w:before="240" w:after="240"/>
        <w:jc w:val="both"/>
        <w:rPr>
          <w:rFonts w:ascii="Arial" w:eastAsiaTheme="minorEastAsia" w:hAnsi="Arial" w:cs="Arial"/>
          <w:kern w:val="0"/>
          <w:sz w:val="24"/>
          <w:szCs w:val="24"/>
          <w:lang w:eastAsia="zh-CN"/>
          <w14:ligatures w14:val="none"/>
        </w:rPr>
      </w:pPr>
      <w:r w:rsidRPr="00DB1CAA">
        <w:rPr>
          <w:rFonts w:ascii="Arial" w:eastAsiaTheme="minorEastAsia" w:hAnsi="Arial" w:cs="Arial"/>
          <w:kern w:val="0"/>
          <w:sz w:val="24"/>
          <w:szCs w:val="24"/>
          <w:lang w:eastAsia="zh-CN"/>
          <w14:ligatures w14:val="none"/>
        </w:rPr>
        <w:t xml:space="preserve">Thank you for your letter dated 25 March with Liverpool City Council’s progress report, and the letter from the chair of the Liverpool Improvement and Assurance Board, Mike Cunningham CBE QPM. </w:t>
      </w:r>
    </w:p>
    <w:p w14:paraId="0A7991D0" w14:textId="77777777" w:rsidR="00DB1CAA" w:rsidRDefault="00DB1CAA" w:rsidP="001057F1">
      <w:pPr>
        <w:spacing w:before="240" w:after="240"/>
        <w:jc w:val="both"/>
        <w:rPr>
          <w:rFonts w:ascii="Arial" w:eastAsiaTheme="minorEastAsia" w:hAnsi="Arial" w:cs="Arial"/>
          <w:kern w:val="0"/>
          <w:sz w:val="24"/>
          <w:szCs w:val="24"/>
          <w:lang w:eastAsia="zh-CN"/>
          <w14:ligatures w14:val="none"/>
        </w:rPr>
      </w:pPr>
      <w:r w:rsidRPr="00DB1CAA">
        <w:rPr>
          <w:rFonts w:ascii="Arial" w:eastAsiaTheme="minorEastAsia" w:hAnsi="Arial" w:cs="Arial"/>
          <w:kern w:val="0"/>
          <w:sz w:val="24"/>
          <w:szCs w:val="24"/>
          <w:lang w:eastAsia="zh-CN"/>
          <w14:ligatures w14:val="none"/>
        </w:rPr>
        <w:t xml:space="preserve">It is clear that your Council has continued to make significant changes, and I am very pleased to hear that there has been further progress since we met and since your last update.  </w:t>
      </w:r>
    </w:p>
    <w:p w14:paraId="2A917283" w14:textId="37B78383" w:rsidR="0008316F" w:rsidRDefault="0008316F" w:rsidP="001057F1">
      <w:pPr>
        <w:spacing w:before="240" w:after="240"/>
        <w:jc w:val="both"/>
        <w:rPr>
          <w:rFonts w:ascii="Arial" w:eastAsiaTheme="minorEastAsia" w:hAnsi="Arial" w:cs="Arial"/>
          <w:kern w:val="0"/>
          <w:sz w:val="24"/>
          <w:szCs w:val="24"/>
          <w:lang w:eastAsia="zh-CN"/>
          <w14:ligatures w14:val="none"/>
        </w:rPr>
      </w:pPr>
      <w:r w:rsidRPr="0008316F">
        <w:rPr>
          <w:rFonts w:ascii="Arial" w:eastAsiaTheme="minorEastAsia" w:hAnsi="Arial" w:cs="Arial"/>
          <w:kern w:val="0"/>
          <w:sz w:val="24"/>
          <w:szCs w:val="24"/>
          <w:lang w:eastAsia="zh-CN"/>
          <w14:ligatures w14:val="none"/>
        </w:rPr>
        <w:t xml:space="preserve">I am pleased to hear that the Council has benefitted from a strong and effective leadership and are making improvements to Council services on behalf of residents. The Council’s proactive engagement is creating more opportunities for local residents and fostering stronger partnerships with other authorities, including the Liverpool </w:t>
      </w:r>
      <w:r w:rsidR="00ED4E37">
        <w:rPr>
          <w:rFonts w:ascii="Arial" w:eastAsiaTheme="minorEastAsia" w:hAnsi="Arial" w:cs="Arial"/>
          <w:kern w:val="0"/>
          <w:sz w:val="24"/>
          <w:szCs w:val="24"/>
          <w:lang w:eastAsia="zh-CN"/>
          <w14:ligatures w14:val="none"/>
        </w:rPr>
        <w:t xml:space="preserve">City Region </w:t>
      </w:r>
      <w:r w:rsidRPr="0008316F">
        <w:rPr>
          <w:rFonts w:ascii="Arial" w:eastAsiaTheme="minorEastAsia" w:hAnsi="Arial" w:cs="Arial"/>
          <w:kern w:val="0"/>
          <w:sz w:val="24"/>
          <w:szCs w:val="24"/>
          <w:lang w:eastAsia="zh-CN"/>
          <w14:ligatures w14:val="none"/>
        </w:rPr>
        <w:t>Combined Authority, and other government bodies.</w:t>
      </w:r>
    </w:p>
    <w:p w14:paraId="6357688B" w14:textId="5747940E" w:rsidR="0008316F" w:rsidRDefault="0008316F" w:rsidP="001057F1">
      <w:pPr>
        <w:spacing w:before="240" w:after="240"/>
        <w:jc w:val="both"/>
        <w:rPr>
          <w:rFonts w:ascii="Arial" w:eastAsiaTheme="minorEastAsia" w:hAnsi="Arial" w:cs="Arial"/>
          <w:kern w:val="0"/>
          <w:sz w:val="24"/>
          <w:szCs w:val="24"/>
          <w:lang w:eastAsia="zh-CN"/>
          <w14:ligatures w14:val="none"/>
        </w:rPr>
      </w:pPr>
      <w:r w:rsidRPr="0008316F">
        <w:rPr>
          <w:rFonts w:ascii="Arial" w:eastAsiaTheme="minorEastAsia" w:hAnsi="Arial" w:cs="Arial"/>
          <w:kern w:val="0"/>
          <w:sz w:val="24"/>
          <w:szCs w:val="24"/>
          <w:lang w:eastAsia="zh-CN"/>
          <w14:ligatures w14:val="none"/>
        </w:rPr>
        <w:t xml:space="preserve">I recognise that you have now concluded the support from the </w:t>
      </w:r>
      <w:r w:rsidR="00886FE3" w:rsidRPr="00886FE3">
        <w:rPr>
          <w:rFonts w:ascii="Arial" w:eastAsiaTheme="minorEastAsia" w:hAnsi="Arial" w:cs="Arial"/>
          <w:kern w:val="0"/>
          <w:sz w:val="24"/>
          <w:szCs w:val="24"/>
          <w:lang w:eastAsia="zh-CN"/>
          <w14:ligatures w14:val="none"/>
        </w:rPr>
        <w:t xml:space="preserve">Improvement and Assurance </w:t>
      </w:r>
      <w:r w:rsidRPr="0008316F">
        <w:rPr>
          <w:rFonts w:ascii="Arial" w:eastAsiaTheme="minorEastAsia" w:hAnsi="Arial" w:cs="Arial"/>
          <w:kern w:val="0"/>
          <w:sz w:val="24"/>
          <w:szCs w:val="24"/>
          <w:lang w:eastAsia="zh-CN"/>
          <w14:ligatures w14:val="none"/>
        </w:rPr>
        <w:t>Board. I am pleased to hear your and the Board Chair’s view that the Council is now able to lead its own recovery, continue to drive continuous improvement, and respond to future challenges.</w:t>
      </w:r>
    </w:p>
    <w:p w14:paraId="40A96B0F" w14:textId="7920E153" w:rsidR="0008316F" w:rsidRDefault="00DF1B04" w:rsidP="001057F1">
      <w:pPr>
        <w:spacing w:before="240" w:after="240"/>
        <w:jc w:val="both"/>
        <w:rPr>
          <w:rFonts w:ascii="Arial" w:eastAsiaTheme="minorEastAsia" w:hAnsi="Arial" w:cs="Arial"/>
          <w:kern w:val="0"/>
          <w:sz w:val="24"/>
          <w:szCs w:val="24"/>
          <w:lang w:eastAsia="zh-CN"/>
          <w14:ligatures w14:val="none"/>
        </w:rPr>
      </w:pPr>
      <w:r w:rsidRPr="00DF1B04">
        <w:rPr>
          <w:rFonts w:ascii="Arial" w:eastAsiaTheme="minorEastAsia" w:hAnsi="Arial" w:cs="Arial"/>
          <w:kern w:val="0"/>
          <w:sz w:val="24"/>
          <w:szCs w:val="24"/>
          <w:lang w:eastAsia="zh-CN"/>
          <w14:ligatures w14:val="none"/>
        </w:rPr>
        <w:t>Over the next 12 months I support your focus to embed and sustain the progress you have made, and share your desire for faster progress in the challenging legacy areas, particularly in relation to council tax collection, housing and property management, which have historically experienced progress at a slower pace. I welcome your establishment of the Improvement Committee, and would recommend you also seek some independent, external strategic support and challenge as part of that Committee, as well as maintaining your dialogue with the Local Government Association. I think such external peer support would facilitate the Council to maintain and embed improvements, help to focus on areas identified as more challenging, support the Council’s resilience, and continue to improve outcomes for your residents.</w:t>
      </w:r>
    </w:p>
    <w:p w14:paraId="175CC8DE" w14:textId="37AD3D80" w:rsidR="00DB1CAA" w:rsidRDefault="00DC367F" w:rsidP="001057F1">
      <w:pPr>
        <w:spacing w:before="240" w:after="240"/>
        <w:jc w:val="both"/>
        <w:rPr>
          <w:rFonts w:ascii="Arial" w:eastAsiaTheme="minorEastAsia" w:hAnsi="Arial" w:cs="Arial"/>
          <w:kern w:val="0"/>
          <w:sz w:val="24"/>
          <w:szCs w:val="24"/>
          <w:lang w:eastAsia="zh-CN"/>
          <w14:ligatures w14:val="none"/>
        </w:rPr>
      </w:pPr>
      <w:r w:rsidRPr="00DC367F">
        <w:rPr>
          <w:rFonts w:ascii="Arial" w:eastAsiaTheme="minorEastAsia" w:hAnsi="Arial" w:cs="Arial"/>
          <w:kern w:val="0"/>
          <w:sz w:val="24"/>
          <w:szCs w:val="24"/>
          <w:lang w:eastAsia="zh-CN"/>
          <w14:ligatures w14:val="none"/>
        </w:rPr>
        <w:t xml:space="preserve">I am also content to end the level of departmental support provided since June 2024. Given the range of challenges which remain as you continue the journey of improvement, and my own commitment to doing all I can to support the city and the Council, I would like to stay close to developments in the coming months, and to keep the level of change and pace under review. I have asked my officials to provide Andrew </w:t>
      </w:r>
      <w:r w:rsidRPr="00DC367F">
        <w:rPr>
          <w:rFonts w:ascii="Arial" w:eastAsiaTheme="minorEastAsia" w:hAnsi="Arial" w:cs="Arial"/>
          <w:kern w:val="0"/>
          <w:sz w:val="24"/>
          <w:szCs w:val="24"/>
          <w:lang w:eastAsia="zh-CN"/>
          <w14:ligatures w14:val="none"/>
        </w:rPr>
        <w:lastRenderedPageBreak/>
        <w:t>Lewis with a departmental single point of contact, and for officials to meet your officers periodically over the next 12 months, as well as continue to review the Council’s metrics as part of our ongoing stewardship work. We have found this can be effective for both parties as departmental involvement is stepped down, and means we can step up our support quickly if necessary.</w:t>
      </w:r>
    </w:p>
    <w:p w14:paraId="0E7C9CC0" w14:textId="77777777" w:rsidR="00522173" w:rsidRDefault="00522173" w:rsidP="001057F1">
      <w:pPr>
        <w:spacing w:before="240" w:after="240"/>
        <w:jc w:val="both"/>
        <w:rPr>
          <w:rFonts w:ascii="Arial" w:eastAsiaTheme="minorEastAsia" w:hAnsi="Arial" w:cs="Arial"/>
          <w:kern w:val="0"/>
          <w:sz w:val="24"/>
          <w:szCs w:val="24"/>
          <w:lang w:eastAsia="zh-CN"/>
          <w14:ligatures w14:val="none"/>
        </w:rPr>
      </w:pPr>
      <w:r w:rsidRPr="00522173">
        <w:rPr>
          <w:rFonts w:ascii="Arial" w:eastAsiaTheme="minorEastAsia" w:hAnsi="Arial" w:cs="Arial"/>
          <w:kern w:val="0"/>
          <w:sz w:val="24"/>
          <w:szCs w:val="24"/>
          <w:lang w:eastAsia="zh-CN"/>
          <w14:ligatures w14:val="none"/>
        </w:rPr>
        <w:t>Although I no longer expect to receive formal progress reports from you, my door is always open should you wish to contact me.</w:t>
      </w:r>
    </w:p>
    <w:p w14:paraId="02652A14" w14:textId="52E89FEF" w:rsidR="00DC367F" w:rsidRDefault="00522173" w:rsidP="001057F1">
      <w:pPr>
        <w:spacing w:before="240" w:after="240"/>
        <w:jc w:val="both"/>
        <w:rPr>
          <w:rFonts w:ascii="Arial" w:eastAsiaTheme="minorEastAsia" w:hAnsi="Arial" w:cs="Arial"/>
          <w:kern w:val="0"/>
          <w:sz w:val="24"/>
          <w:szCs w:val="24"/>
          <w:lang w:eastAsia="zh-CN"/>
          <w14:ligatures w14:val="none"/>
        </w:rPr>
      </w:pPr>
      <w:r w:rsidRPr="00522173">
        <w:rPr>
          <w:rFonts w:ascii="Arial" w:eastAsiaTheme="minorEastAsia" w:hAnsi="Arial" w:cs="Arial"/>
          <w:kern w:val="0"/>
          <w:sz w:val="24"/>
          <w:szCs w:val="24"/>
          <w:lang w:eastAsia="zh-CN"/>
          <w14:ligatures w14:val="none"/>
        </w:rPr>
        <w:t>You have demonstrated that the Council is committed and able to drive the improvements. I would like to take this opportunity to thank you for your leadership together with your colleagues in Liverpool, and the Improvement and Assurance Board for all your hard work and dedication. But I also want to acknowledge the strong personal leadership and commitment to public service you have shown, and that of your colleagues, working with Commissioners and latterly the Board, which has undoubtably been the driving force in transforming the Council. We very much share your interest in ensuring the best possible Council services for the people of Liverpool and I look forward to seeing how your journey continues</w:t>
      </w:r>
      <w:r w:rsidR="00166BFD">
        <w:rPr>
          <w:rFonts w:ascii="Arial" w:eastAsiaTheme="minorEastAsia" w:hAnsi="Arial" w:cs="Arial"/>
          <w:kern w:val="0"/>
          <w:sz w:val="24"/>
          <w:szCs w:val="24"/>
          <w:lang w:eastAsia="zh-CN"/>
          <w14:ligatures w14:val="none"/>
        </w:rPr>
        <w:t>.</w:t>
      </w:r>
    </w:p>
    <w:p w14:paraId="4EEC4F93" w14:textId="550CB040" w:rsidR="00DB1CAA" w:rsidRDefault="00DB1CAA" w:rsidP="001057F1">
      <w:pPr>
        <w:spacing w:before="240" w:after="240"/>
        <w:jc w:val="both"/>
        <w:rPr>
          <w:rFonts w:ascii="Arial" w:eastAsiaTheme="minorEastAsia" w:hAnsi="Arial" w:cs="Arial"/>
          <w:kern w:val="0"/>
          <w:sz w:val="24"/>
          <w:szCs w:val="24"/>
          <w:lang w:eastAsia="zh-CN"/>
          <w14:ligatures w14:val="none"/>
        </w:rPr>
      </w:pPr>
      <w:r w:rsidRPr="00DB1CAA">
        <w:rPr>
          <w:rFonts w:ascii="Arial" w:eastAsiaTheme="minorEastAsia" w:hAnsi="Arial" w:cs="Arial"/>
          <w:kern w:val="0"/>
          <w:sz w:val="24"/>
          <w:szCs w:val="24"/>
          <w:lang w:eastAsia="zh-CN"/>
          <w14:ligatures w14:val="none"/>
        </w:rPr>
        <w:t xml:space="preserve">I have copied this letter to your Council’s </w:t>
      </w:r>
      <w:r w:rsidR="00BA0A9F">
        <w:rPr>
          <w:rFonts w:ascii="Arial" w:eastAsiaTheme="minorEastAsia" w:hAnsi="Arial" w:cs="Arial"/>
          <w:kern w:val="0"/>
          <w:sz w:val="24"/>
          <w:szCs w:val="24"/>
          <w:lang w:eastAsia="zh-CN"/>
          <w14:ligatures w14:val="none"/>
        </w:rPr>
        <w:t>Chief Executive</w:t>
      </w:r>
      <w:r w:rsidRPr="00DB1CAA">
        <w:rPr>
          <w:rFonts w:ascii="Arial" w:eastAsiaTheme="minorEastAsia" w:hAnsi="Arial" w:cs="Arial"/>
          <w:kern w:val="0"/>
          <w:sz w:val="24"/>
          <w:szCs w:val="24"/>
          <w:lang w:eastAsia="zh-CN"/>
          <w14:ligatures w14:val="none"/>
        </w:rPr>
        <w:t>, Section 151 Officer, Monitoring Officer, the former Chair of the Liverpool Improvement and Assurance Board</w:t>
      </w:r>
      <w:r w:rsidR="00BA0A9F">
        <w:rPr>
          <w:rFonts w:ascii="Arial" w:eastAsiaTheme="minorEastAsia" w:hAnsi="Arial" w:cs="Arial"/>
          <w:kern w:val="0"/>
          <w:sz w:val="24"/>
          <w:szCs w:val="24"/>
          <w:lang w:eastAsia="zh-CN"/>
          <w14:ligatures w14:val="none"/>
        </w:rPr>
        <w:t xml:space="preserve">; and </w:t>
      </w:r>
      <w:r w:rsidR="00C33CAE">
        <w:rPr>
          <w:rFonts w:ascii="Arial" w:eastAsiaTheme="minorEastAsia" w:hAnsi="Arial" w:cs="Arial"/>
          <w:kern w:val="0"/>
          <w:sz w:val="24"/>
          <w:szCs w:val="24"/>
          <w:lang w:eastAsia="zh-CN"/>
          <w14:ligatures w14:val="none"/>
        </w:rPr>
        <w:t xml:space="preserve">I will write </w:t>
      </w:r>
      <w:r w:rsidR="00BA0A9F">
        <w:rPr>
          <w:rFonts w:ascii="Arial" w:eastAsiaTheme="minorEastAsia" w:hAnsi="Arial" w:cs="Arial"/>
          <w:kern w:val="0"/>
          <w:sz w:val="24"/>
          <w:szCs w:val="24"/>
          <w:lang w:eastAsia="zh-CN"/>
          <w14:ligatures w14:val="none"/>
        </w:rPr>
        <w:t>separately</w:t>
      </w:r>
      <w:r w:rsidR="00C33CAE">
        <w:rPr>
          <w:rFonts w:ascii="Arial" w:eastAsiaTheme="minorEastAsia" w:hAnsi="Arial" w:cs="Arial"/>
          <w:kern w:val="0"/>
          <w:sz w:val="24"/>
          <w:szCs w:val="24"/>
          <w:lang w:eastAsia="zh-CN"/>
          <w14:ligatures w14:val="none"/>
        </w:rPr>
        <w:t xml:space="preserve"> to </w:t>
      </w:r>
      <w:r w:rsidR="00BA0A9F">
        <w:rPr>
          <w:rFonts w:ascii="Arial" w:eastAsiaTheme="minorEastAsia" w:hAnsi="Arial" w:cs="Arial"/>
          <w:kern w:val="0"/>
          <w:sz w:val="24"/>
          <w:szCs w:val="24"/>
          <w:lang w:eastAsia="zh-CN"/>
          <w14:ligatures w14:val="none"/>
        </w:rPr>
        <w:t>the</w:t>
      </w:r>
      <w:r w:rsidR="00C33CAE">
        <w:rPr>
          <w:rFonts w:ascii="Arial" w:eastAsiaTheme="minorEastAsia" w:hAnsi="Arial" w:cs="Arial"/>
          <w:kern w:val="0"/>
          <w:sz w:val="24"/>
          <w:szCs w:val="24"/>
          <w:lang w:eastAsia="zh-CN"/>
          <w14:ligatures w14:val="none"/>
        </w:rPr>
        <w:t xml:space="preserve"> Liverpool City Region Mayor and to </w:t>
      </w:r>
      <w:r w:rsidRPr="00DB1CAA">
        <w:rPr>
          <w:rFonts w:ascii="Arial" w:eastAsiaTheme="minorEastAsia" w:hAnsi="Arial" w:cs="Arial"/>
          <w:kern w:val="0"/>
          <w:sz w:val="24"/>
          <w:szCs w:val="24"/>
          <w:lang w:eastAsia="zh-CN"/>
          <w14:ligatures w14:val="none"/>
        </w:rPr>
        <w:t>Liverpool MPs. In the interests of transparency, a copy of this letter will be published on gov.uk.</w:t>
      </w:r>
    </w:p>
    <w:p w14:paraId="3937F359" w14:textId="77777777" w:rsidR="002E36C4" w:rsidRPr="002471FE" w:rsidRDefault="002E36C4" w:rsidP="002E36C4">
      <w:pPr>
        <w:spacing w:before="120" w:after="0" w:line="240" w:lineRule="auto"/>
        <w:jc w:val="both"/>
        <w:rPr>
          <w:rFonts w:ascii="Arial" w:eastAsiaTheme="minorEastAsia" w:hAnsi="Arial" w:cs="Arial"/>
          <w:kern w:val="0"/>
          <w:sz w:val="24"/>
          <w:szCs w:val="24"/>
          <w:lang w:eastAsia="zh-CN"/>
          <w14:ligatures w14:val="none"/>
        </w:rPr>
      </w:pPr>
    </w:p>
    <w:p w14:paraId="4C6AE181" w14:textId="77777777" w:rsidR="009462A4" w:rsidRPr="002471FE" w:rsidRDefault="009462A4" w:rsidP="009462A4">
      <w:pPr>
        <w:jc w:val="center"/>
        <w:textAlignment w:val="baseline"/>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Yours sincerely,</w:t>
      </w:r>
    </w:p>
    <w:p w14:paraId="3B59F5E5" w14:textId="77777777" w:rsidR="009462A4" w:rsidRDefault="009462A4" w:rsidP="009462A4">
      <w:pPr>
        <w:textAlignment w:val="baseline"/>
        <w:rPr>
          <w:rFonts w:ascii="Arial" w:eastAsiaTheme="minorEastAsia" w:hAnsi="Arial" w:cs="Arial"/>
          <w:kern w:val="0"/>
          <w:sz w:val="24"/>
          <w:szCs w:val="24"/>
          <w:lang w:eastAsia="zh-CN"/>
          <w14:ligatures w14:val="none"/>
        </w:rPr>
      </w:pPr>
    </w:p>
    <w:p w14:paraId="3DBAE125" w14:textId="77777777" w:rsidR="00287331" w:rsidRPr="002471FE" w:rsidRDefault="00287331" w:rsidP="009462A4">
      <w:pPr>
        <w:textAlignment w:val="baseline"/>
        <w:rPr>
          <w:rFonts w:ascii="Arial" w:eastAsiaTheme="minorEastAsia" w:hAnsi="Arial" w:cs="Arial"/>
          <w:kern w:val="0"/>
          <w:sz w:val="24"/>
          <w:szCs w:val="24"/>
          <w:lang w:eastAsia="zh-CN"/>
          <w14:ligatures w14:val="none"/>
        </w:rPr>
      </w:pPr>
    </w:p>
    <w:p w14:paraId="053B187A" w14:textId="77777777" w:rsidR="009462A4" w:rsidRPr="002471FE" w:rsidRDefault="009462A4" w:rsidP="009462A4">
      <w:pPr>
        <w:spacing w:after="0" w:line="240" w:lineRule="auto"/>
        <w:contextualSpacing/>
        <w:jc w:val="center"/>
        <w:textAlignment w:val="baseline"/>
        <w:rPr>
          <w:rFonts w:ascii="Arial" w:eastAsiaTheme="minorEastAsia" w:hAnsi="Arial" w:cs="Arial"/>
          <w:kern w:val="0"/>
          <w:sz w:val="24"/>
          <w:szCs w:val="24"/>
          <w:lang w:eastAsia="zh-CN"/>
          <w14:ligatures w14:val="none"/>
        </w:rPr>
      </w:pPr>
      <w:r w:rsidRPr="002471FE">
        <w:rPr>
          <w:rFonts w:ascii="Arial" w:eastAsiaTheme="minorEastAsia" w:hAnsi="Arial" w:cs="Arial"/>
          <w:b/>
          <w:bCs/>
          <w:kern w:val="0"/>
          <w:sz w:val="24"/>
          <w:szCs w:val="24"/>
          <w:lang w:eastAsia="zh-CN"/>
          <w14:ligatures w14:val="none"/>
        </w:rPr>
        <w:t>JIM MCMAHON OBE MP</w:t>
      </w:r>
    </w:p>
    <w:p w14:paraId="1962CDB6" w14:textId="1C128CA1" w:rsidR="00854EFC" w:rsidRPr="009462A4" w:rsidRDefault="009462A4" w:rsidP="009462A4">
      <w:pPr>
        <w:spacing w:after="0" w:line="240" w:lineRule="auto"/>
        <w:contextualSpacing/>
        <w:jc w:val="center"/>
        <w:textAlignment w:val="baseline"/>
        <w:rPr>
          <w:rFonts w:ascii="Arial" w:eastAsiaTheme="minorEastAsia" w:hAnsi="Arial" w:cs="Arial"/>
          <w:kern w:val="0"/>
          <w:sz w:val="24"/>
          <w:szCs w:val="24"/>
          <w:lang w:eastAsia="zh-CN"/>
          <w14:ligatures w14:val="none"/>
        </w:rPr>
      </w:pPr>
      <w:r w:rsidRPr="002471FE">
        <w:rPr>
          <w:rFonts w:ascii="Arial" w:eastAsiaTheme="minorEastAsia" w:hAnsi="Arial" w:cs="Arial"/>
          <w:kern w:val="0"/>
          <w:sz w:val="24"/>
          <w:szCs w:val="24"/>
          <w:lang w:eastAsia="zh-CN"/>
          <w14:ligatures w14:val="none"/>
        </w:rPr>
        <w:t>Minister of State for Local Government and English Devolution</w:t>
      </w:r>
    </w:p>
    <w:sectPr w:rsidR="00854EFC" w:rsidRPr="009462A4" w:rsidSect="00CF2616">
      <w:headerReference w:type="even" r:id="rId10"/>
      <w:footerReference w:type="even" r:id="rId11"/>
      <w:headerReference w:type="first" r:id="rId12"/>
      <w:footerReference w:type="first" r:id="rId13"/>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FF7C" w14:textId="77777777" w:rsidR="00FF1786" w:rsidRDefault="00FF1786" w:rsidP="003D149C">
      <w:pPr>
        <w:spacing w:after="0" w:line="240" w:lineRule="auto"/>
      </w:pPr>
      <w:r>
        <w:separator/>
      </w:r>
    </w:p>
  </w:endnote>
  <w:endnote w:type="continuationSeparator" w:id="0">
    <w:p w14:paraId="13FB4DBF" w14:textId="77777777" w:rsidR="00FF1786" w:rsidRDefault="00FF1786" w:rsidP="003D149C">
      <w:pPr>
        <w:spacing w:after="0" w:line="240" w:lineRule="auto"/>
      </w:pPr>
      <w:r>
        <w:continuationSeparator/>
      </w:r>
    </w:p>
  </w:endnote>
  <w:endnote w:type="continuationNotice" w:id="1">
    <w:p w14:paraId="455A3C68" w14:textId="77777777" w:rsidR="00FF1786" w:rsidRDefault="00FF1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0631" w14:textId="0BDC2D3F" w:rsidR="003D149C" w:rsidRDefault="003D149C">
    <w:pPr>
      <w:pStyle w:val="Footer"/>
    </w:pPr>
    <w:r>
      <w:rPr>
        <w:noProof/>
      </w:rPr>
      <mc:AlternateContent>
        <mc:Choice Requires="wps">
          <w:drawing>
            <wp:anchor distT="0" distB="0" distL="0" distR="0" simplePos="0" relativeHeight="251658243" behindDoc="0" locked="0" layoutInCell="1" allowOverlap="1" wp14:anchorId="18C085AF" wp14:editId="241194AA">
              <wp:simplePos x="635" y="635"/>
              <wp:positionH relativeFrom="page">
                <wp:align>center</wp:align>
              </wp:positionH>
              <wp:positionV relativeFrom="page">
                <wp:align>bottom</wp:align>
              </wp:positionV>
              <wp:extent cx="459740" cy="357505"/>
              <wp:effectExtent l="0" t="0" r="16510" b="0"/>
              <wp:wrapNone/>
              <wp:docPr id="4769216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19E1CEC" w14:textId="39C87495" w:rsidR="003D149C" w:rsidRPr="003D149C" w:rsidRDefault="003D149C" w:rsidP="003D149C">
                          <w:pPr>
                            <w:spacing w:after="0"/>
                            <w:rPr>
                              <w:rFonts w:ascii="Calibri" w:eastAsia="Calibri" w:hAnsi="Calibri" w:cs="Calibri"/>
                              <w:noProof/>
                              <w:color w:val="000000"/>
                              <w:sz w:val="20"/>
                              <w:szCs w:val="20"/>
                            </w:rPr>
                          </w:pPr>
                          <w:r w:rsidRPr="003D1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18C085AF">
              <v:stroke joinstyle="miter"/>
              <v:path gradientshapeok="t" o:connecttype="rect"/>
            </v:shapetype>
            <v:shape id="Text Box 5"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v:textbox style="mso-fit-shape-to-text:t" inset="0,0,0,15pt">
                <w:txbxContent>
                  <w:p w:rsidRPr="003D149C" w:rsidR="003D149C" w:rsidP="003D149C" w:rsidRDefault="003D149C" w14:paraId="519E1CEC" w14:textId="39C87495">
                    <w:pPr>
                      <w:spacing w:after="0"/>
                      <w:rPr>
                        <w:rFonts w:ascii="Calibri" w:hAnsi="Calibri" w:eastAsia="Calibri" w:cs="Calibri"/>
                        <w:noProof/>
                        <w:color w:val="000000"/>
                        <w:sz w:val="20"/>
                        <w:szCs w:val="20"/>
                      </w:rPr>
                    </w:pPr>
                    <w:r w:rsidRPr="003D149C">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AD20" w14:textId="38E2F5D3" w:rsidR="003D149C" w:rsidRDefault="003D149C">
    <w:pPr>
      <w:pStyle w:val="Footer"/>
    </w:pPr>
    <w:r>
      <w:rPr>
        <w:noProof/>
      </w:rPr>
      <mc:AlternateContent>
        <mc:Choice Requires="wps">
          <w:drawing>
            <wp:anchor distT="0" distB="0" distL="0" distR="0" simplePos="0" relativeHeight="251658242" behindDoc="0" locked="0" layoutInCell="1" allowOverlap="1" wp14:anchorId="75FD64CF" wp14:editId="7E1A8F6A">
              <wp:simplePos x="635" y="635"/>
              <wp:positionH relativeFrom="page">
                <wp:align>center</wp:align>
              </wp:positionH>
              <wp:positionV relativeFrom="page">
                <wp:align>bottom</wp:align>
              </wp:positionV>
              <wp:extent cx="459740" cy="357505"/>
              <wp:effectExtent l="0" t="0" r="16510" b="0"/>
              <wp:wrapNone/>
              <wp:docPr id="15123755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7A452D7" w14:textId="660AD280" w:rsidR="003D149C" w:rsidRPr="003D149C" w:rsidRDefault="003D149C" w:rsidP="003D149C">
                          <w:pPr>
                            <w:spacing w:after="0"/>
                            <w:rPr>
                              <w:rFonts w:ascii="Calibri" w:eastAsia="Calibri" w:hAnsi="Calibri" w:cs="Calibri"/>
                              <w:noProof/>
                              <w:color w:val="000000"/>
                              <w:sz w:val="20"/>
                              <w:szCs w:val="20"/>
                            </w:rPr>
                          </w:pPr>
                          <w:r w:rsidRPr="003D1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75FD64CF">
              <v:stroke joinstyle="miter"/>
              <v:path gradientshapeok="t" o:connecttype="rect"/>
            </v:shapetype>
            <v:shape id="Text Box 4" style="position:absolute;margin-left:0;margin-top:0;width:36.2pt;height:28.1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v:textbox style="mso-fit-shape-to-text:t" inset="0,0,0,15pt">
                <w:txbxContent>
                  <w:p w:rsidRPr="003D149C" w:rsidR="003D149C" w:rsidP="003D149C" w:rsidRDefault="003D149C" w14:paraId="27A452D7" w14:textId="660AD280">
                    <w:pPr>
                      <w:spacing w:after="0"/>
                      <w:rPr>
                        <w:rFonts w:ascii="Calibri" w:hAnsi="Calibri" w:eastAsia="Calibri" w:cs="Calibri"/>
                        <w:noProof/>
                        <w:color w:val="000000"/>
                        <w:sz w:val="20"/>
                        <w:szCs w:val="20"/>
                      </w:rPr>
                    </w:pPr>
                    <w:r w:rsidRPr="003D149C">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57B7" w14:textId="77777777" w:rsidR="00FF1786" w:rsidRDefault="00FF1786" w:rsidP="003D149C">
      <w:pPr>
        <w:spacing w:after="0" w:line="240" w:lineRule="auto"/>
      </w:pPr>
      <w:r>
        <w:separator/>
      </w:r>
    </w:p>
  </w:footnote>
  <w:footnote w:type="continuationSeparator" w:id="0">
    <w:p w14:paraId="785636C7" w14:textId="77777777" w:rsidR="00FF1786" w:rsidRDefault="00FF1786" w:rsidP="003D149C">
      <w:pPr>
        <w:spacing w:after="0" w:line="240" w:lineRule="auto"/>
      </w:pPr>
      <w:r>
        <w:continuationSeparator/>
      </w:r>
    </w:p>
  </w:footnote>
  <w:footnote w:type="continuationNotice" w:id="1">
    <w:p w14:paraId="3E0FC4FD" w14:textId="77777777" w:rsidR="00FF1786" w:rsidRDefault="00FF1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7A74" w14:textId="2074E7DF" w:rsidR="003D149C" w:rsidRDefault="003D149C">
    <w:pPr>
      <w:pStyle w:val="Header"/>
    </w:pPr>
    <w:r>
      <w:rPr>
        <w:noProof/>
      </w:rPr>
      <mc:AlternateContent>
        <mc:Choice Requires="wps">
          <w:drawing>
            <wp:anchor distT="0" distB="0" distL="0" distR="0" simplePos="0" relativeHeight="251658241" behindDoc="0" locked="0" layoutInCell="1" allowOverlap="1" wp14:anchorId="3FF00DFC" wp14:editId="6E01FFCD">
              <wp:simplePos x="635" y="635"/>
              <wp:positionH relativeFrom="page">
                <wp:align>center</wp:align>
              </wp:positionH>
              <wp:positionV relativeFrom="page">
                <wp:align>top</wp:align>
              </wp:positionV>
              <wp:extent cx="459740" cy="357505"/>
              <wp:effectExtent l="0" t="0" r="16510" b="4445"/>
              <wp:wrapNone/>
              <wp:docPr id="18148895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130DF49" w14:textId="1AF2B2C3" w:rsidR="003D149C" w:rsidRPr="003D149C" w:rsidRDefault="003D149C" w:rsidP="003D149C">
                          <w:pPr>
                            <w:spacing w:after="0"/>
                            <w:rPr>
                              <w:rFonts w:ascii="Calibri" w:eastAsia="Calibri" w:hAnsi="Calibri" w:cs="Calibri"/>
                              <w:noProof/>
                              <w:color w:val="000000"/>
                              <w:sz w:val="20"/>
                              <w:szCs w:val="20"/>
                            </w:rPr>
                          </w:pPr>
                          <w:r w:rsidRPr="003D149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3FF00DFC">
              <v:stroke joinstyle="miter"/>
              <v:path gradientshapeok="t" o:connecttype="rect"/>
            </v:shapetype>
            <v:shape id="Text Box 2"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v:textbox style="mso-fit-shape-to-text:t" inset="0,15pt,0,0">
                <w:txbxContent>
                  <w:p w:rsidRPr="003D149C" w:rsidR="003D149C" w:rsidP="003D149C" w:rsidRDefault="003D149C" w14:paraId="1130DF49" w14:textId="1AF2B2C3">
                    <w:pPr>
                      <w:spacing w:after="0"/>
                      <w:rPr>
                        <w:rFonts w:ascii="Calibri" w:hAnsi="Calibri" w:eastAsia="Calibri" w:cs="Calibri"/>
                        <w:noProof/>
                        <w:color w:val="000000"/>
                        <w:sz w:val="20"/>
                        <w:szCs w:val="20"/>
                      </w:rPr>
                    </w:pPr>
                    <w:r w:rsidRPr="003D149C">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F5C" w14:textId="34D65AAF" w:rsidR="003D149C" w:rsidRDefault="003D149C">
    <w:pPr>
      <w:pStyle w:val="Header"/>
    </w:pPr>
    <w:r>
      <w:rPr>
        <w:noProof/>
      </w:rPr>
      <mc:AlternateContent>
        <mc:Choice Requires="wps">
          <w:drawing>
            <wp:anchor distT="0" distB="0" distL="0" distR="0" simplePos="0" relativeHeight="251658240" behindDoc="0" locked="0" layoutInCell="1" allowOverlap="1" wp14:anchorId="1E61AD83" wp14:editId="4514F85B">
              <wp:simplePos x="635" y="635"/>
              <wp:positionH relativeFrom="page">
                <wp:align>center</wp:align>
              </wp:positionH>
              <wp:positionV relativeFrom="page">
                <wp:align>top</wp:align>
              </wp:positionV>
              <wp:extent cx="459740" cy="357505"/>
              <wp:effectExtent l="0" t="0" r="16510" b="4445"/>
              <wp:wrapNone/>
              <wp:docPr id="20302073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96F5FC" w14:textId="5467C187" w:rsidR="003D149C" w:rsidRPr="003D149C" w:rsidRDefault="003D149C" w:rsidP="003D149C">
                          <w:pPr>
                            <w:spacing w:after="0"/>
                            <w:rPr>
                              <w:rFonts w:ascii="Calibri" w:eastAsia="Calibri" w:hAnsi="Calibri" w:cs="Calibri"/>
                              <w:noProof/>
                              <w:color w:val="000000"/>
                              <w:sz w:val="20"/>
                              <w:szCs w:val="20"/>
                            </w:rPr>
                          </w:pPr>
                          <w:r w:rsidRPr="003D149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1E61AD83">
              <v:stroke joinstyle="miter"/>
              <v:path gradientshapeok="t" o:connecttype="rect"/>
            </v:shapetype>
            <v:shape id="Text Box 1"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v:textbox style="mso-fit-shape-to-text:t" inset="0,15pt,0,0">
                <w:txbxContent>
                  <w:p w:rsidRPr="003D149C" w:rsidR="003D149C" w:rsidP="003D149C" w:rsidRDefault="003D149C" w14:paraId="6296F5FC" w14:textId="5467C187">
                    <w:pPr>
                      <w:spacing w:after="0"/>
                      <w:rPr>
                        <w:rFonts w:ascii="Calibri" w:hAnsi="Calibri" w:eastAsia="Calibri" w:cs="Calibri"/>
                        <w:noProof/>
                        <w:color w:val="000000"/>
                        <w:sz w:val="20"/>
                        <w:szCs w:val="20"/>
                      </w:rPr>
                    </w:pPr>
                    <w:r w:rsidRPr="003D149C">
                      <w:rPr>
                        <w:rFonts w:ascii="Calibri" w:hAnsi="Calibri" w:eastAsia="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9C"/>
    <w:rsid w:val="000029FE"/>
    <w:rsid w:val="00007BAE"/>
    <w:rsid w:val="0002240D"/>
    <w:rsid w:val="00036BBB"/>
    <w:rsid w:val="0004744F"/>
    <w:rsid w:val="00065A6F"/>
    <w:rsid w:val="00070961"/>
    <w:rsid w:val="00075BE4"/>
    <w:rsid w:val="000827D4"/>
    <w:rsid w:val="0008316F"/>
    <w:rsid w:val="000A5134"/>
    <w:rsid w:val="000B24E1"/>
    <w:rsid w:val="000B455B"/>
    <w:rsid w:val="000D56D5"/>
    <w:rsid w:val="000E7D78"/>
    <w:rsid w:val="000F02A1"/>
    <w:rsid w:val="001057F1"/>
    <w:rsid w:val="0014555A"/>
    <w:rsid w:val="0014629C"/>
    <w:rsid w:val="00166007"/>
    <w:rsid w:val="00166BFD"/>
    <w:rsid w:val="0017268C"/>
    <w:rsid w:val="001A479C"/>
    <w:rsid w:val="001D164B"/>
    <w:rsid w:val="001D7062"/>
    <w:rsid w:val="0021495D"/>
    <w:rsid w:val="0022251B"/>
    <w:rsid w:val="00234BFC"/>
    <w:rsid w:val="00251368"/>
    <w:rsid w:val="002712C5"/>
    <w:rsid w:val="00287331"/>
    <w:rsid w:val="002E36C4"/>
    <w:rsid w:val="002F0A36"/>
    <w:rsid w:val="00377834"/>
    <w:rsid w:val="00382728"/>
    <w:rsid w:val="003944D7"/>
    <w:rsid w:val="003B6458"/>
    <w:rsid w:val="003C0CB6"/>
    <w:rsid w:val="003C401D"/>
    <w:rsid w:val="003D149C"/>
    <w:rsid w:val="00423B40"/>
    <w:rsid w:val="0043790A"/>
    <w:rsid w:val="00487868"/>
    <w:rsid w:val="004A451E"/>
    <w:rsid w:val="004B0685"/>
    <w:rsid w:val="004E72F1"/>
    <w:rsid w:val="00506C7B"/>
    <w:rsid w:val="00514EEA"/>
    <w:rsid w:val="00522173"/>
    <w:rsid w:val="00566ED6"/>
    <w:rsid w:val="00570C21"/>
    <w:rsid w:val="005809A3"/>
    <w:rsid w:val="005877BC"/>
    <w:rsid w:val="005E530E"/>
    <w:rsid w:val="00607F57"/>
    <w:rsid w:val="00612DF0"/>
    <w:rsid w:val="00640256"/>
    <w:rsid w:val="00667603"/>
    <w:rsid w:val="006A722F"/>
    <w:rsid w:val="006C3F03"/>
    <w:rsid w:val="007149B5"/>
    <w:rsid w:val="00727314"/>
    <w:rsid w:val="00764E11"/>
    <w:rsid w:val="007802D5"/>
    <w:rsid w:val="007B0F11"/>
    <w:rsid w:val="007B73A7"/>
    <w:rsid w:val="007E73AD"/>
    <w:rsid w:val="007F386A"/>
    <w:rsid w:val="00801374"/>
    <w:rsid w:val="00815395"/>
    <w:rsid w:val="008263B7"/>
    <w:rsid w:val="00836DA4"/>
    <w:rsid w:val="00841F8B"/>
    <w:rsid w:val="00854EFC"/>
    <w:rsid w:val="00856D2B"/>
    <w:rsid w:val="00886FE3"/>
    <w:rsid w:val="00897A8A"/>
    <w:rsid w:val="008B5279"/>
    <w:rsid w:val="008E6532"/>
    <w:rsid w:val="008F1066"/>
    <w:rsid w:val="00914239"/>
    <w:rsid w:val="00915786"/>
    <w:rsid w:val="009462A4"/>
    <w:rsid w:val="00963863"/>
    <w:rsid w:val="00974AA3"/>
    <w:rsid w:val="00976A09"/>
    <w:rsid w:val="00991E93"/>
    <w:rsid w:val="0099348E"/>
    <w:rsid w:val="009B52AC"/>
    <w:rsid w:val="009C3F78"/>
    <w:rsid w:val="009E4F66"/>
    <w:rsid w:val="009F6D23"/>
    <w:rsid w:val="00A11603"/>
    <w:rsid w:val="00A24FFF"/>
    <w:rsid w:val="00A311C1"/>
    <w:rsid w:val="00A31B46"/>
    <w:rsid w:val="00A40B51"/>
    <w:rsid w:val="00A53F2A"/>
    <w:rsid w:val="00A67163"/>
    <w:rsid w:val="00A73E6D"/>
    <w:rsid w:val="00A91238"/>
    <w:rsid w:val="00A92C4A"/>
    <w:rsid w:val="00A97B18"/>
    <w:rsid w:val="00AB281E"/>
    <w:rsid w:val="00AE703C"/>
    <w:rsid w:val="00B00ABE"/>
    <w:rsid w:val="00B35475"/>
    <w:rsid w:val="00B35DDB"/>
    <w:rsid w:val="00BA075C"/>
    <w:rsid w:val="00BA0A9F"/>
    <w:rsid w:val="00BB3157"/>
    <w:rsid w:val="00BF4E7D"/>
    <w:rsid w:val="00C33CAE"/>
    <w:rsid w:val="00C34620"/>
    <w:rsid w:val="00C747D9"/>
    <w:rsid w:val="00C904F1"/>
    <w:rsid w:val="00C94C47"/>
    <w:rsid w:val="00CC6F8D"/>
    <w:rsid w:val="00CD7917"/>
    <w:rsid w:val="00CF2616"/>
    <w:rsid w:val="00D2430F"/>
    <w:rsid w:val="00D4196A"/>
    <w:rsid w:val="00D43545"/>
    <w:rsid w:val="00D6523A"/>
    <w:rsid w:val="00D9106B"/>
    <w:rsid w:val="00D97589"/>
    <w:rsid w:val="00D97F34"/>
    <w:rsid w:val="00DB1CAA"/>
    <w:rsid w:val="00DC20DC"/>
    <w:rsid w:val="00DC367F"/>
    <w:rsid w:val="00DF1B04"/>
    <w:rsid w:val="00E0761A"/>
    <w:rsid w:val="00E31C4C"/>
    <w:rsid w:val="00E371A6"/>
    <w:rsid w:val="00E7540B"/>
    <w:rsid w:val="00E955D4"/>
    <w:rsid w:val="00EB024D"/>
    <w:rsid w:val="00ED4E37"/>
    <w:rsid w:val="00F045FC"/>
    <w:rsid w:val="00F42DB5"/>
    <w:rsid w:val="00F4627D"/>
    <w:rsid w:val="00F52002"/>
    <w:rsid w:val="00F62584"/>
    <w:rsid w:val="00F63FEE"/>
    <w:rsid w:val="00F6792D"/>
    <w:rsid w:val="00F755F5"/>
    <w:rsid w:val="00FC0792"/>
    <w:rsid w:val="00FC5CDA"/>
    <w:rsid w:val="00FD5789"/>
    <w:rsid w:val="00FF1786"/>
    <w:rsid w:val="079F961D"/>
    <w:rsid w:val="13009D6F"/>
    <w:rsid w:val="1FF8026D"/>
    <w:rsid w:val="23AEEFCC"/>
    <w:rsid w:val="32D17259"/>
    <w:rsid w:val="3708A3F1"/>
    <w:rsid w:val="3C0FFA96"/>
    <w:rsid w:val="49B5E388"/>
    <w:rsid w:val="57A9C33A"/>
    <w:rsid w:val="5D13CA03"/>
    <w:rsid w:val="64588B1C"/>
    <w:rsid w:val="6876CAD3"/>
    <w:rsid w:val="691BC335"/>
    <w:rsid w:val="74585194"/>
    <w:rsid w:val="778D4D2A"/>
    <w:rsid w:val="7B49C09C"/>
    <w:rsid w:val="7CC0CF51"/>
    <w:rsid w:val="7E25EE6C"/>
    <w:rsid w:val="7F42CB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C7AE"/>
  <w15:chartTrackingRefBased/>
  <w15:docId w15:val="{A78281B3-01BB-4FB7-BB6B-AA7CAD8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C"/>
  </w:style>
  <w:style w:type="paragraph" w:styleId="Heading1">
    <w:name w:val="heading 1"/>
    <w:basedOn w:val="Normal"/>
    <w:next w:val="Normal"/>
    <w:link w:val="Heading1Char"/>
    <w:uiPriority w:val="9"/>
    <w:qFormat/>
    <w:rsid w:val="003D1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1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1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49C"/>
    <w:rPr>
      <w:rFonts w:eastAsiaTheme="majorEastAsia" w:cstheme="majorBidi"/>
      <w:color w:val="272727" w:themeColor="text1" w:themeTint="D8"/>
    </w:rPr>
  </w:style>
  <w:style w:type="paragraph" w:styleId="Title">
    <w:name w:val="Title"/>
    <w:basedOn w:val="Normal"/>
    <w:next w:val="Normal"/>
    <w:link w:val="TitleChar"/>
    <w:uiPriority w:val="10"/>
    <w:qFormat/>
    <w:rsid w:val="003D1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49C"/>
    <w:pPr>
      <w:spacing w:before="160"/>
      <w:jc w:val="center"/>
    </w:pPr>
    <w:rPr>
      <w:i/>
      <w:iCs/>
      <w:color w:val="404040" w:themeColor="text1" w:themeTint="BF"/>
    </w:rPr>
  </w:style>
  <w:style w:type="character" w:customStyle="1" w:styleId="QuoteChar">
    <w:name w:val="Quote Char"/>
    <w:basedOn w:val="DefaultParagraphFont"/>
    <w:link w:val="Quote"/>
    <w:uiPriority w:val="29"/>
    <w:rsid w:val="003D149C"/>
    <w:rPr>
      <w:i/>
      <w:iCs/>
      <w:color w:val="404040" w:themeColor="text1" w:themeTint="BF"/>
    </w:rPr>
  </w:style>
  <w:style w:type="paragraph" w:styleId="ListParagraph">
    <w:name w:val="List Paragraph"/>
    <w:basedOn w:val="Normal"/>
    <w:uiPriority w:val="34"/>
    <w:qFormat/>
    <w:rsid w:val="003D149C"/>
    <w:pPr>
      <w:ind w:left="720"/>
      <w:contextualSpacing/>
    </w:pPr>
  </w:style>
  <w:style w:type="character" w:styleId="IntenseEmphasis">
    <w:name w:val="Intense Emphasis"/>
    <w:basedOn w:val="DefaultParagraphFont"/>
    <w:uiPriority w:val="21"/>
    <w:qFormat/>
    <w:rsid w:val="003D149C"/>
    <w:rPr>
      <w:i/>
      <w:iCs/>
      <w:color w:val="0F4761" w:themeColor="accent1" w:themeShade="BF"/>
    </w:rPr>
  </w:style>
  <w:style w:type="paragraph" w:styleId="IntenseQuote">
    <w:name w:val="Intense Quote"/>
    <w:basedOn w:val="Normal"/>
    <w:next w:val="Normal"/>
    <w:link w:val="IntenseQuoteChar"/>
    <w:uiPriority w:val="30"/>
    <w:qFormat/>
    <w:rsid w:val="003D1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49C"/>
    <w:rPr>
      <w:i/>
      <w:iCs/>
      <w:color w:val="0F4761" w:themeColor="accent1" w:themeShade="BF"/>
    </w:rPr>
  </w:style>
  <w:style w:type="character" w:styleId="IntenseReference">
    <w:name w:val="Intense Reference"/>
    <w:basedOn w:val="DefaultParagraphFont"/>
    <w:uiPriority w:val="32"/>
    <w:qFormat/>
    <w:rsid w:val="003D149C"/>
    <w:rPr>
      <w:b/>
      <w:bCs/>
      <w:smallCaps/>
      <w:color w:val="0F4761" w:themeColor="accent1" w:themeShade="BF"/>
      <w:spacing w:val="5"/>
    </w:rPr>
  </w:style>
  <w:style w:type="paragraph" w:styleId="Header">
    <w:name w:val="header"/>
    <w:basedOn w:val="Normal"/>
    <w:link w:val="HeaderChar"/>
    <w:uiPriority w:val="99"/>
    <w:unhideWhenUsed/>
    <w:rsid w:val="003D1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9C"/>
  </w:style>
  <w:style w:type="paragraph" w:styleId="Footer">
    <w:name w:val="footer"/>
    <w:basedOn w:val="Normal"/>
    <w:link w:val="FooterChar"/>
    <w:uiPriority w:val="99"/>
    <w:unhideWhenUsed/>
    <w:rsid w:val="003D1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9C"/>
  </w:style>
  <w:style w:type="character" w:styleId="CommentReference">
    <w:name w:val="annotation reference"/>
    <w:basedOn w:val="DefaultParagraphFont"/>
    <w:uiPriority w:val="99"/>
    <w:semiHidden/>
    <w:unhideWhenUsed/>
    <w:rsid w:val="00C747D9"/>
    <w:rPr>
      <w:sz w:val="16"/>
      <w:szCs w:val="16"/>
    </w:rPr>
  </w:style>
  <w:style w:type="paragraph" w:styleId="CommentText">
    <w:name w:val="annotation text"/>
    <w:basedOn w:val="Normal"/>
    <w:link w:val="CommentTextChar"/>
    <w:uiPriority w:val="99"/>
    <w:unhideWhenUsed/>
    <w:rsid w:val="00C747D9"/>
    <w:pPr>
      <w:spacing w:line="240" w:lineRule="auto"/>
    </w:pPr>
    <w:rPr>
      <w:sz w:val="20"/>
      <w:szCs w:val="20"/>
    </w:rPr>
  </w:style>
  <w:style w:type="character" w:customStyle="1" w:styleId="CommentTextChar">
    <w:name w:val="Comment Text Char"/>
    <w:basedOn w:val="DefaultParagraphFont"/>
    <w:link w:val="CommentText"/>
    <w:uiPriority w:val="99"/>
    <w:rsid w:val="00C747D9"/>
    <w:rPr>
      <w:sz w:val="20"/>
      <w:szCs w:val="20"/>
    </w:rPr>
  </w:style>
  <w:style w:type="paragraph" w:styleId="CommentSubject">
    <w:name w:val="annotation subject"/>
    <w:basedOn w:val="CommentText"/>
    <w:next w:val="CommentText"/>
    <w:link w:val="CommentSubjectChar"/>
    <w:uiPriority w:val="99"/>
    <w:semiHidden/>
    <w:unhideWhenUsed/>
    <w:rsid w:val="00C747D9"/>
    <w:rPr>
      <w:b/>
      <w:bCs/>
    </w:rPr>
  </w:style>
  <w:style w:type="character" w:customStyle="1" w:styleId="CommentSubjectChar">
    <w:name w:val="Comment Subject Char"/>
    <w:basedOn w:val="CommentTextChar"/>
    <w:link w:val="CommentSubject"/>
    <w:uiPriority w:val="99"/>
    <w:semiHidden/>
    <w:rsid w:val="00C747D9"/>
    <w:rPr>
      <w:b/>
      <w:bCs/>
      <w:sz w:val="20"/>
      <w:szCs w:val="20"/>
    </w:rPr>
  </w:style>
  <w:style w:type="character" w:styleId="Mention">
    <w:name w:val="Mention"/>
    <w:basedOn w:val="DefaultParagraphFont"/>
    <w:uiPriority w:val="99"/>
    <w:unhideWhenUsed/>
    <w:rsid w:val="009B52AC"/>
    <w:rPr>
      <w:color w:val="2B579A"/>
      <w:shd w:val="clear" w:color="auto" w:fill="E1DFDD"/>
    </w:rPr>
  </w:style>
  <w:style w:type="paragraph" w:styleId="Revision">
    <w:name w:val="Revision"/>
    <w:hidden/>
    <w:uiPriority w:val="99"/>
    <w:semiHidden/>
    <w:rsid w:val="00CC6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52907788-3c74-4840-b653-af3aea5e5f4b">false</Archiv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4" ma:contentTypeDescription="Create a new document." ma:contentTypeScope="" ma:versionID="42252de3640273001aee87ef0380b82b">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2cb17bb3c0f9c449ffbe7c8222215445"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69FB6-6FA2-4D65-91D6-201839454CF0}">
  <ds:schemaRefs>
    <ds:schemaRef ds:uri="http://schemas.microsoft.com/sharepoint/v3/contenttype/forms"/>
  </ds:schemaRefs>
</ds:datastoreItem>
</file>

<file path=customXml/itemProps2.xml><?xml version="1.0" encoding="utf-8"?>
<ds:datastoreItem xmlns:ds="http://schemas.openxmlformats.org/officeDocument/2006/customXml" ds:itemID="{17F01959-3FB5-4BED-9AFD-F0B5C91B086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a87e31-bf32-46ab-8e70-9fa18461fa4d"/>
    <ds:schemaRef ds:uri="49dd332d-6948-448e-8342-709605274695"/>
    <ds:schemaRef ds:uri="52907788-3c74-4840-b653-af3aea5e5f4b"/>
    <ds:schemaRef ds:uri="http://www.w3.org/XML/1998/namespace"/>
    <ds:schemaRef ds:uri="http://purl.org/dc/dcmitype/"/>
  </ds:schemaRefs>
</ds:datastoreItem>
</file>

<file path=customXml/itemProps3.xml><?xml version="1.0" encoding="utf-8"?>
<ds:datastoreItem xmlns:ds="http://schemas.openxmlformats.org/officeDocument/2006/customXml" ds:itemID="{6C416515-3B09-41F5-A412-F30DCD38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4</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Campbell</dc:creator>
  <cp:keywords/>
  <dc:description/>
  <cp:lastModifiedBy>BALDWIN, Callum</cp:lastModifiedBy>
  <cp:revision>2</cp:revision>
  <dcterms:created xsi:type="dcterms:W3CDTF">2025-07-18T13:24:00Z</dcterms:created>
  <dcterms:modified xsi:type="dcterms:W3CDTF">2025-07-18T13:24:00Z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7902818b,6c2d044d,2a0895d4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5a25052d,1c6d3f1a,625cd9bb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0x0101008EFBF9F0EEF9024B851798905602A73B</vt:lpwstr>
  </property>
  <property fmtid="{D5CDD505-2E9C-101B-9397-08002B2CF9AE}" pid="9" name="MediaServiceImageTags">
    <vt:lpwstr/>
  </property>
</Properties>
</file>