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DCEC" w14:textId="07371E2F" w:rsidR="00360940" w:rsidRDefault="00360940" w:rsidP="009329F1">
      <w:pPr>
        <w:pStyle w:val="paragraph"/>
        <w:framePr w:w="3837" w:h="2885" w:hSpace="187" w:wrap="auto" w:vAnchor="text" w:hAnchor="page" w:x="6944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7343B48" w14:textId="23A25966" w:rsidR="00360940" w:rsidRDefault="00360940" w:rsidP="009329F1">
      <w:pPr>
        <w:pStyle w:val="paragraph"/>
        <w:framePr w:w="3837" w:h="2885" w:hSpace="187" w:wrap="auto" w:vAnchor="text" w:hAnchor="page" w:x="6944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6F8DF67E">
        <w:rPr>
          <w:rStyle w:val="normaltextrun"/>
          <w:rFonts w:ascii="Arial" w:hAnsi="Arial" w:cs="Arial"/>
          <w:b/>
          <w:bCs/>
          <w:sz w:val="18"/>
          <w:szCs w:val="18"/>
        </w:rPr>
        <w:t>Lord Hendy of Richmond Hill</w:t>
      </w:r>
      <w:r w:rsidRPr="6F8DF67E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5A13042" w14:textId="39D302A9" w:rsidR="00E3142E" w:rsidRDefault="00360940" w:rsidP="009329F1">
      <w:pPr>
        <w:framePr w:w="3837" w:h="2885" w:hSpace="187" w:wrap="auto" w:vAnchor="text" w:hAnchor="page" w:x="6944"/>
        <w:tabs>
          <w:tab w:val="left" w:pos="1080"/>
        </w:tabs>
        <w:jc w:val="right"/>
        <w:rPr>
          <w:rFonts w:cs="Arial"/>
          <w:b/>
          <w:bCs/>
          <w:noProof/>
          <w:sz w:val="18"/>
          <w:szCs w:val="18"/>
        </w:rPr>
      </w:pPr>
      <w:r w:rsidRPr="6F8DF67E">
        <w:rPr>
          <w:rStyle w:val="normaltextrun"/>
          <w:rFonts w:cs="Arial"/>
          <w:sz w:val="18"/>
          <w:szCs w:val="18"/>
        </w:rPr>
        <w:t>Minister for Rail</w:t>
      </w:r>
      <w:r w:rsidRPr="6F8DF67E">
        <w:rPr>
          <w:rStyle w:val="eop"/>
          <w:rFonts w:eastAsiaTheme="majorEastAsia" w:cs="Arial"/>
          <w:sz w:val="18"/>
          <w:szCs w:val="18"/>
        </w:rPr>
        <w:t> </w:t>
      </w:r>
    </w:p>
    <w:p w14:paraId="53C53A7A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</w:p>
    <w:p w14:paraId="506146BE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Great Minster House</w:t>
      </w:r>
    </w:p>
    <w:p w14:paraId="3EE3BA7E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6F8DF67E">
            <w:rPr>
              <w:sz w:val="18"/>
              <w:szCs w:val="18"/>
            </w:rPr>
            <w:t>33 Horseferry Road</w:t>
          </w:r>
        </w:smartTag>
      </w:smartTag>
    </w:p>
    <w:p w14:paraId="41765AF3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6F8DF67E">
            <w:rPr>
              <w:sz w:val="18"/>
              <w:szCs w:val="18"/>
            </w:rPr>
            <w:t>London</w:t>
          </w:r>
        </w:smartTag>
      </w:smartTag>
    </w:p>
    <w:p w14:paraId="748BFAAF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SW1P 4DR</w:t>
      </w:r>
    </w:p>
    <w:p w14:paraId="391D06AF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mallCaps/>
          <w:sz w:val="18"/>
          <w:szCs w:val="18"/>
        </w:rPr>
      </w:pPr>
    </w:p>
    <w:p w14:paraId="29962BD6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 xml:space="preserve">Tel: </w:t>
      </w:r>
      <w:r w:rsidRPr="6F8DF67E">
        <w:rPr>
          <w:sz w:val="18"/>
          <w:szCs w:val="18"/>
          <w:lang w:val="en"/>
        </w:rPr>
        <w:t>0300 330 3000</w:t>
      </w:r>
    </w:p>
    <w:p w14:paraId="011C766E" w14:textId="7A0DA412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  <w:lang w:val="fr-FR"/>
        </w:rPr>
      </w:pPr>
      <w:r w:rsidRPr="6F8DF67E">
        <w:rPr>
          <w:sz w:val="18"/>
          <w:szCs w:val="18"/>
          <w:lang w:val="fr-FR"/>
        </w:rPr>
        <w:t xml:space="preserve">E-Mail: </w:t>
      </w:r>
      <w:r w:rsidR="00A25043" w:rsidRPr="6F8DF67E">
        <w:rPr>
          <w:sz w:val="18"/>
          <w:szCs w:val="18"/>
          <w:lang w:val="fr-FR"/>
        </w:rPr>
        <w:t>lord.hendy</w:t>
      </w:r>
      <w:r w:rsidRPr="6F8DF67E">
        <w:rPr>
          <w:sz w:val="18"/>
          <w:szCs w:val="18"/>
          <w:lang w:val="fr-FR"/>
        </w:rPr>
        <w:t>@dft.gov.uk</w:t>
      </w:r>
    </w:p>
    <w:p w14:paraId="3BF80A97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mallCaps/>
          <w:sz w:val="18"/>
          <w:szCs w:val="18"/>
          <w:lang w:val="fr-FR"/>
        </w:rPr>
      </w:pPr>
    </w:p>
    <w:p w14:paraId="576CA645" w14:textId="3C351802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  <w:lang w:val="fr-FR"/>
        </w:rPr>
        <w:t>Web site: www.gov.uk/dft</w:t>
      </w:r>
    </w:p>
    <w:p w14:paraId="788CE75A" w14:textId="77777777" w:rsidR="009329F1" w:rsidRDefault="009329F1" w:rsidP="6F8DF67E">
      <w:pPr>
        <w:rPr>
          <w:rFonts w:eastAsia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39517CFB" wp14:editId="7404074A">
            <wp:extent cx="1257300" cy="774700"/>
            <wp:effectExtent l="0" t="0" r="0" b="6350"/>
            <wp:docPr id="23276407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7C51" w14:textId="77777777" w:rsidR="009329F1" w:rsidRDefault="009329F1" w:rsidP="6F8DF67E">
      <w:pPr>
        <w:rPr>
          <w:rFonts w:eastAsia="Arial" w:cs="Arial"/>
          <w:sz w:val="27"/>
          <w:szCs w:val="27"/>
        </w:rPr>
      </w:pPr>
    </w:p>
    <w:p w14:paraId="234D2569" w14:textId="77777777" w:rsidR="00A479D1" w:rsidRDefault="00A479D1" w:rsidP="6F8DF67E">
      <w:pPr>
        <w:rPr>
          <w:rFonts w:eastAsia="Arial" w:cs="Arial"/>
          <w:szCs w:val="24"/>
        </w:rPr>
      </w:pPr>
    </w:p>
    <w:p w14:paraId="47A65DA0" w14:textId="700C4F5A" w:rsidR="4F309DD5" w:rsidRPr="00791619" w:rsidRDefault="4F309DD5" w:rsidP="6F8DF67E">
      <w:pPr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 xml:space="preserve">The </w:t>
      </w:r>
      <w:r w:rsidR="00AD672B">
        <w:rPr>
          <w:rFonts w:eastAsia="Arial" w:cs="Arial"/>
          <w:szCs w:val="24"/>
        </w:rPr>
        <w:t>Lord Rogan</w:t>
      </w:r>
    </w:p>
    <w:p w14:paraId="423DB88A" w14:textId="73F03664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House of Lords</w:t>
      </w:r>
    </w:p>
    <w:p w14:paraId="4CA3E16F" w14:textId="730076E0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London</w:t>
      </w:r>
    </w:p>
    <w:p w14:paraId="63150609" w14:textId="64DD6B15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SW1A 0PW</w:t>
      </w:r>
    </w:p>
    <w:p w14:paraId="3DDC3D2C" w14:textId="1DD2545D" w:rsidR="00E3142E" w:rsidRDefault="00E3142E" w:rsidP="6F8DF67E">
      <w:pPr>
        <w:rPr>
          <w:sz w:val="28"/>
          <w:szCs w:val="28"/>
        </w:rPr>
      </w:pPr>
    </w:p>
    <w:p w14:paraId="60F2F5D9" w14:textId="77777777" w:rsidR="00791619" w:rsidRDefault="00791619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</w:p>
    <w:p w14:paraId="7F6FB8B2" w14:textId="07F726ED" w:rsidR="00791619" w:rsidRDefault="00D87132" w:rsidP="00791619">
      <w:pPr>
        <w:spacing w:line="276" w:lineRule="auto"/>
        <w:jc w:val="right"/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 xml:space="preserve">27 </w:t>
      </w:r>
      <w:r w:rsidR="00AD672B">
        <w:rPr>
          <w:rFonts w:eastAsia="Arial" w:cs="Arial"/>
          <w:sz w:val="28"/>
          <w:szCs w:val="28"/>
          <w:lang w:val="en-US"/>
        </w:rPr>
        <w:t>February</w:t>
      </w:r>
      <w:r w:rsidR="004F7708">
        <w:rPr>
          <w:rFonts w:eastAsia="Arial" w:cs="Arial"/>
          <w:sz w:val="28"/>
          <w:szCs w:val="28"/>
          <w:lang w:val="en-US"/>
        </w:rPr>
        <w:t xml:space="preserve"> 2025</w:t>
      </w:r>
    </w:p>
    <w:p w14:paraId="65D183C5" w14:textId="77777777" w:rsidR="00791619" w:rsidRDefault="00791619" w:rsidP="00791619">
      <w:pPr>
        <w:spacing w:line="276" w:lineRule="auto"/>
        <w:jc w:val="right"/>
        <w:rPr>
          <w:rFonts w:eastAsia="Arial" w:cs="Arial"/>
          <w:sz w:val="28"/>
          <w:szCs w:val="28"/>
          <w:lang w:val="en-US"/>
        </w:rPr>
      </w:pPr>
    </w:p>
    <w:p w14:paraId="1A71D71C" w14:textId="27375ECF" w:rsidR="00E3142E" w:rsidRDefault="1514E09B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  <w:r w:rsidRPr="6F8DF67E">
        <w:rPr>
          <w:rFonts w:eastAsia="Arial" w:cs="Arial"/>
          <w:sz w:val="28"/>
          <w:szCs w:val="28"/>
          <w:lang w:val="en-US"/>
        </w:rPr>
        <w:t xml:space="preserve">Dear </w:t>
      </w:r>
      <w:r w:rsidR="00D87132">
        <w:rPr>
          <w:rFonts w:eastAsia="Arial" w:cs="Arial"/>
          <w:sz w:val="28"/>
          <w:szCs w:val="28"/>
          <w:lang w:val="en-US"/>
        </w:rPr>
        <w:t>Lord Rogan</w:t>
      </w:r>
      <w:r w:rsidR="00F83E8A">
        <w:rPr>
          <w:rFonts w:eastAsia="Arial" w:cs="Arial"/>
          <w:sz w:val="28"/>
          <w:szCs w:val="28"/>
          <w:lang w:val="en-US"/>
        </w:rPr>
        <w:t xml:space="preserve">, </w:t>
      </w:r>
    </w:p>
    <w:p w14:paraId="24E50B00" w14:textId="77777777" w:rsidR="00791619" w:rsidRDefault="00791619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</w:p>
    <w:p w14:paraId="1E669519" w14:textId="54A218E1" w:rsidR="001156B8" w:rsidRPr="6F8DF67E" w:rsidRDefault="00EF489C" w:rsidP="001156B8">
      <w:pPr>
        <w:spacing w:after="160" w:line="276" w:lineRule="auto"/>
        <w:rPr>
          <w:rFonts w:eastAsia="Arial" w:cs="Arial"/>
          <w:sz w:val="28"/>
          <w:szCs w:val="28"/>
          <w:lang w:val="en-US"/>
        </w:rPr>
      </w:pPr>
      <w:r w:rsidRPr="748A3FF2">
        <w:rPr>
          <w:rFonts w:eastAsia="Arial" w:cs="Arial"/>
          <w:sz w:val="28"/>
          <w:szCs w:val="28"/>
          <w:lang w:val="en-US"/>
        </w:rPr>
        <w:t>I am writing further to your question to Lord Hanson</w:t>
      </w:r>
      <w:r w:rsidR="00B037AD" w:rsidRPr="748A3FF2">
        <w:rPr>
          <w:rFonts w:eastAsia="Arial" w:cs="Arial"/>
          <w:sz w:val="28"/>
          <w:szCs w:val="28"/>
          <w:lang w:val="en-US"/>
        </w:rPr>
        <w:t xml:space="preserve"> as part of the debate on e-scooters on Thursday 13 February,</w:t>
      </w:r>
      <w:r w:rsidRPr="748A3FF2">
        <w:rPr>
          <w:rFonts w:eastAsia="Arial" w:cs="Arial"/>
          <w:sz w:val="28"/>
          <w:szCs w:val="28"/>
          <w:lang w:val="en-US"/>
        </w:rPr>
        <w:t xml:space="preserve"> regarding progress this Government has made </w:t>
      </w:r>
      <w:r w:rsidR="009D131C" w:rsidRPr="748A3FF2">
        <w:rPr>
          <w:rFonts w:eastAsia="Arial" w:cs="Arial"/>
          <w:sz w:val="28"/>
          <w:szCs w:val="28"/>
          <w:lang w:val="en-US"/>
        </w:rPr>
        <w:t xml:space="preserve">on consulting </w:t>
      </w:r>
      <w:r w:rsidR="00943CBB" w:rsidRPr="748A3FF2">
        <w:rPr>
          <w:rFonts w:eastAsia="Arial" w:cs="Arial"/>
          <w:sz w:val="28"/>
          <w:szCs w:val="28"/>
          <w:lang w:val="en-US"/>
        </w:rPr>
        <w:t>with</w:t>
      </w:r>
      <w:r w:rsidR="009D131C" w:rsidRPr="748A3FF2">
        <w:rPr>
          <w:rFonts w:eastAsia="Arial" w:cs="Arial"/>
          <w:sz w:val="28"/>
          <w:szCs w:val="28"/>
          <w:lang w:val="en-US"/>
        </w:rPr>
        <w:t xml:space="preserve"> all enforcement bodies</w:t>
      </w:r>
      <w:r w:rsidR="3BCA33C0" w:rsidRPr="748A3FF2">
        <w:rPr>
          <w:rFonts w:eastAsia="Arial" w:cs="Arial"/>
          <w:sz w:val="28"/>
          <w:szCs w:val="28"/>
          <w:lang w:val="en-US"/>
        </w:rPr>
        <w:t xml:space="preserve"> in Northern</w:t>
      </w:r>
      <w:r w:rsidR="009D131C" w:rsidRPr="748A3FF2">
        <w:rPr>
          <w:rFonts w:eastAsia="Arial" w:cs="Arial"/>
          <w:sz w:val="28"/>
          <w:szCs w:val="28"/>
          <w:lang w:val="en-US"/>
        </w:rPr>
        <w:t xml:space="preserve"> </w:t>
      </w:r>
      <w:r w:rsidR="58D77B0E" w:rsidRPr="748A3FF2">
        <w:rPr>
          <w:rFonts w:eastAsia="Arial" w:cs="Arial"/>
          <w:sz w:val="28"/>
          <w:szCs w:val="28"/>
          <w:lang w:val="en-US"/>
        </w:rPr>
        <w:t>Ireland</w:t>
      </w:r>
      <w:r w:rsidR="009D131C" w:rsidRPr="748A3FF2">
        <w:rPr>
          <w:rFonts w:eastAsia="Arial" w:cs="Arial"/>
          <w:sz w:val="28"/>
          <w:szCs w:val="28"/>
          <w:lang w:val="en-US"/>
        </w:rPr>
        <w:t xml:space="preserve"> before changes are made to the legal status of e-scooters</w:t>
      </w:r>
      <w:r w:rsidR="087FC82E" w:rsidRPr="748A3FF2">
        <w:rPr>
          <w:rFonts w:eastAsia="Arial" w:cs="Arial"/>
          <w:sz w:val="28"/>
          <w:szCs w:val="28"/>
          <w:lang w:val="en-US"/>
        </w:rPr>
        <w:t xml:space="preserve"> there</w:t>
      </w:r>
      <w:r w:rsidR="009D131C" w:rsidRPr="748A3FF2">
        <w:rPr>
          <w:rFonts w:eastAsia="Arial" w:cs="Arial"/>
          <w:sz w:val="28"/>
          <w:szCs w:val="28"/>
          <w:lang w:val="en-US"/>
        </w:rPr>
        <w:t xml:space="preserve">. </w:t>
      </w:r>
    </w:p>
    <w:p w14:paraId="0DA0D8C2" w14:textId="77777777" w:rsidR="00BF7302" w:rsidRDefault="0094798A" w:rsidP="00AD672B">
      <w:pPr>
        <w:spacing w:after="160" w:line="276" w:lineRule="auto"/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>If and when the UK Government brings forward chang</w:t>
      </w:r>
      <w:r w:rsidR="00372DAE">
        <w:rPr>
          <w:rFonts w:eastAsia="Arial" w:cs="Arial"/>
          <w:sz w:val="28"/>
          <w:szCs w:val="28"/>
          <w:lang w:val="en-US"/>
        </w:rPr>
        <w:t>es to the legal status of e-scooters,</w:t>
      </w:r>
      <w:r w:rsidR="00825856">
        <w:rPr>
          <w:rFonts w:eastAsia="Arial" w:cs="Arial"/>
          <w:sz w:val="28"/>
          <w:szCs w:val="28"/>
          <w:lang w:val="en-US"/>
        </w:rPr>
        <w:t xml:space="preserve"> </w:t>
      </w:r>
      <w:r w:rsidR="00EE6C34">
        <w:rPr>
          <w:rFonts w:eastAsia="Arial" w:cs="Arial"/>
          <w:sz w:val="28"/>
          <w:szCs w:val="28"/>
          <w:lang w:val="en-US"/>
        </w:rPr>
        <w:t xml:space="preserve">my </w:t>
      </w:r>
      <w:r w:rsidR="009D2DDE">
        <w:rPr>
          <w:rFonts w:eastAsia="Arial" w:cs="Arial"/>
          <w:sz w:val="28"/>
          <w:szCs w:val="28"/>
          <w:lang w:val="en-US"/>
        </w:rPr>
        <w:t>department</w:t>
      </w:r>
      <w:r w:rsidR="00825856">
        <w:rPr>
          <w:rFonts w:eastAsia="Arial" w:cs="Arial"/>
          <w:sz w:val="28"/>
          <w:szCs w:val="28"/>
          <w:lang w:val="en-US"/>
        </w:rPr>
        <w:t xml:space="preserve"> will consult on </w:t>
      </w:r>
      <w:r w:rsidR="00EE6C34">
        <w:rPr>
          <w:rFonts w:eastAsia="Arial" w:cs="Arial"/>
          <w:sz w:val="28"/>
          <w:szCs w:val="28"/>
          <w:lang w:val="en-US"/>
        </w:rPr>
        <w:t xml:space="preserve">the </w:t>
      </w:r>
      <w:r w:rsidR="00825856">
        <w:rPr>
          <w:rFonts w:eastAsia="Arial" w:cs="Arial"/>
          <w:sz w:val="28"/>
          <w:szCs w:val="28"/>
          <w:lang w:val="en-US"/>
        </w:rPr>
        <w:t>proposed regulations</w:t>
      </w:r>
      <w:r w:rsidR="0067559F">
        <w:rPr>
          <w:rFonts w:eastAsia="Arial" w:cs="Arial"/>
          <w:sz w:val="28"/>
          <w:szCs w:val="28"/>
          <w:lang w:val="en-US"/>
        </w:rPr>
        <w:t xml:space="preserve">, to ensure all those with an interest have the opportunity to </w:t>
      </w:r>
      <w:r w:rsidR="00EA655D">
        <w:rPr>
          <w:rFonts w:eastAsia="Arial" w:cs="Arial"/>
          <w:sz w:val="28"/>
          <w:szCs w:val="28"/>
          <w:lang w:val="en-US"/>
        </w:rPr>
        <w:t>shape the new regime.</w:t>
      </w:r>
      <w:r w:rsidR="00825856">
        <w:rPr>
          <w:rFonts w:eastAsia="Arial" w:cs="Arial"/>
          <w:sz w:val="28"/>
          <w:szCs w:val="28"/>
          <w:lang w:val="en-US"/>
        </w:rPr>
        <w:t xml:space="preserve"> </w:t>
      </w:r>
    </w:p>
    <w:p w14:paraId="50D215A7" w14:textId="5C304E43" w:rsidR="004E072F" w:rsidRDefault="5BCFC707" w:rsidP="00AD672B">
      <w:pPr>
        <w:spacing w:after="160" w:line="276" w:lineRule="auto"/>
        <w:rPr>
          <w:rFonts w:eastAsia="Arial" w:cs="Arial"/>
          <w:sz w:val="28"/>
          <w:szCs w:val="28"/>
        </w:rPr>
      </w:pPr>
      <w:r w:rsidRPr="748A3FF2">
        <w:rPr>
          <w:rFonts w:eastAsia="Arial" w:cs="Arial"/>
          <w:sz w:val="28"/>
          <w:szCs w:val="28"/>
          <w:lang w:val="en-US"/>
        </w:rPr>
        <w:t>However, m</w:t>
      </w:r>
      <w:r w:rsidR="00DD5A9B" w:rsidRPr="748A3FF2">
        <w:rPr>
          <w:rFonts w:eastAsia="Arial" w:cs="Arial"/>
          <w:sz w:val="28"/>
          <w:szCs w:val="28"/>
          <w:lang w:val="en-US"/>
        </w:rPr>
        <w:t xml:space="preserve">y officials have advised me that </w:t>
      </w:r>
      <w:r w:rsidR="0071116F" w:rsidRPr="748A3FF2">
        <w:rPr>
          <w:rFonts w:eastAsia="Arial" w:cs="Arial"/>
          <w:sz w:val="28"/>
          <w:szCs w:val="28"/>
          <w:lang w:val="en-US"/>
        </w:rPr>
        <w:t>the UK Government’s remit in this case does not extend to Northern Ireland</w:t>
      </w:r>
      <w:r w:rsidR="00335061" w:rsidRPr="748A3FF2">
        <w:rPr>
          <w:rFonts w:eastAsia="Arial" w:cs="Arial"/>
          <w:sz w:val="28"/>
          <w:szCs w:val="28"/>
          <w:lang w:val="en-US"/>
        </w:rPr>
        <w:t xml:space="preserve">. </w:t>
      </w:r>
      <w:r w:rsidR="003F1FEB" w:rsidRPr="748A3FF2">
        <w:rPr>
          <w:rFonts w:eastAsia="Arial" w:cs="Arial"/>
          <w:sz w:val="28"/>
          <w:szCs w:val="28"/>
          <w:lang w:val="en-US"/>
        </w:rPr>
        <w:t xml:space="preserve">As </w:t>
      </w:r>
      <w:r w:rsidR="006120A0" w:rsidRPr="748A3FF2">
        <w:rPr>
          <w:rFonts w:eastAsia="Arial" w:cs="Arial"/>
          <w:sz w:val="28"/>
          <w:szCs w:val="28"/>
          <w:lang w:val="en-US"/>
        </w:rPr>
        <w:t>Northern Ireland</w:t>
      </w:r>
      <w:r w:rsidR="003373C0" w:rsidRPr="748A3FF2">
        <w:rPr>
          <w:rFonts w:eastAsia="Arial" w:cs="Arial"/>
          <w:sz w:val="28"/>
          <w:szCs w:val="28"/>
          <w:lang w:val="en-US"/>
        </w:rPr>
        <w:t xml:space="preserve"> is responsible for</w:t>
      </w:r>
      <w:r w:rsidR="002622CD">
        <w:rPr>
          <w:rFonts w:eastAsia="Arial" w:cs="Arial"/>
          <w:sz w:val="28"/>
          <w:szCs w:val="28"/>
          <w:lang w:val="en-US"/>
        </w:rPr>
        <w:t xml:space="preserve"> its own</w:t>
      </w:r>
      <w:r w:rsidR="006120A0" w:rsidRPr="748A3FF2">
        <w:rPr>
          <w:rFonts w:eastAsia="Arial" w:cs="Arial"/>
          <w:sz w:val="28"/>
          <w:szCs w:val="28"/>
          <w:lang w:val="en-US"/>
        </w:rPr>
        <w:t xml:space="preserve"> </w:t>
      </w:r>
      <w:r w:rsidR="003F1FEB" w:rsidRPr="748A3FF2">
        <w:rPr>
          <w:rFonts w:eastAsia="Arial" w:cs="Arial"/>
          <w:sz w:val="28"/>
          <w:szCs w:val="28"/>
          <w:lang w:val="en-US"/>
        </w:rPr>
        <w:t>road traffic laws</w:t>
      </w:r>
      <w:r w:rsidR="0018665E" w:rsidRPr="748A3FF2">
        <w:rPr>
          <w:rFonts w:eastAsia="Arial" w:cs="Arial"/>
          <w:sz w:val="28"/>
          <w:szCs w:val="28"/>
          <w:lang w:val="en-US"/>
        </w:rPr>
        <w:t>, any changes to the legal stat</w:t>
      </w:r>
      <w:r w:rsidR="009D2DDE" w:rsidRPr="748A3FF2">
        <w:rPr>
          <w:rFonts w:eastAsia="Arial" w:cs="Arial"/>
          <w:sz w:val="28"/>
          <w:szCs w:val="28"/>
          <w:lang w:val="en-US"/>
        </w:rPr>
        <w:t>u</w:t>
      </w:r>
      <w:r w:rsidR="0018665E" w:rsidRPr="748A3FF2">
        <w:rPr>
          <w:rFonts w:eastAsia="Arial" w:cs="Arial"/>
          <w:sz w:val="28"/>
          <w:szCs w:val="28"/>
          <w:lang w:val="en-US"/>
        </w:rPr>
        <w:t>s of e-</w:t>
      </w:r>
      <w:r w:rsidR="007825EC" w:rsidRPr="748A3FF2">
        <w:rPr>
          <w:rFonts w:eastAsia="Arial" w:cs="Arial"/>
          <w:sz w:val="28"/>
          <w:szCs w:val="28"/>
          <w:lang w:val="en-US"/>
        </w:rPr>
        <w:t>scooters</w:t>
      </w:r>
      <w:r w:rsidR="0018665E" w:rsidRPr="748A3FF2">
        <w:rPr>
          <w:rFonts w:eastAsia="Arial" w:cs="Arial"/>
          <w:sz w:val="28"/>
          <w:szCs w:val="28"/>
          <w:lang w:val="en-US"/>
        </w:rPr>
        <w:t xml:space="preserve"> </w:t>
      </w:r>
      <w:r w:rsidR="00D6415A" w:rsidRPr="748A3FF2">
        <w:rPr>
          <w:rFonts w:eastAsia="Arial" w:cs="Arial"/>
          <w:sz w:val="28"/>
          <w:szCs w:val="28"/>
          <w:lang w:val="en-US"/>
        </w:rPr>
        <w:t xml:space="preserve">would </w:t>
      </w:r>
      <w:r w:rsidR="00D6415A" w:rsidRPr="748A3FF2">
        <w:rPr>
          <w:rFonts w:eastAsia="Arial" w:cs="Arial"/>
          <w:sz w:val="28"/>
          <w:szCs w:val="28"/>
        </w:rPr>
        <w:t xml:space="preserve">lie with the Northern Ireland Executive (NIE), and it will be </w:t>
      </w:r>
      <w:r w:rsidR="002622CD">
        <w:rPr>
          <w:rFonts w:eastAsia="Arial" w:cs="Arial"/>
          <w:sz w:val="28"/>
          <w:szCs w:val="28"/>
        </w:rPr>
        <w:t>its own</w:t>
      </w:r>
      <w:r w:rsidR="00D6415A" w:rsidRPr="748A3FF2">
        <w:rPr>
          <w:rFonts w:eastAsia="Arial" w:cs="Arial"/>
          <w:sz w:val="28"/>
          <w:szCs w:val="28"/>
        </w:rPr>
        <w:t xml:space="preserve"> decision if and how to engage with enforcement agencies</w:t>
      </w:r>
      <w:r w:rsidR="00862882" w:rsidRPr="748A3FF2">
        <w:rPr>
          <w:rFonts w:eastAsia="Arial" w:cs="Arial"/>
          <w:sz w:val="28"/>
          <w:szCs w:val="28"/>
        </w:rPr>
        <w:t xml:space="preserve"> on any changes they are proposing to the legal status of e-scooters</w:t>
      </w:r>
      <w:r w:rsidR="00D6415A" w:rsidRPr="748A3FF2">
        <w:rPr>
          <w:rFonts w:eastAsia="Arial" w:cs="Arial"/>
          <w:sz w:val="28"/>
          <w:szCs w:val="28"/>
        </w:rPr>
        <w:t xml:space="preserve">. </w:t>
      </w:r>
      <w:r w:rsidR="00042745" w:rsidRPr="748A3FF2">
        <w:rPr>
          <w:rFonts w:eastAsia="Arial" w:cs="Arial"/>
          <w:sz w:val="28"/>
          <w:szCs w:val="28"/>
        </w:rPr>
        <w:t xml:space="preserve">I </w:t>
      </w:r>
      <w:r w:rsidR="00862882" w:rsidRPr="748A3FF2">
        <w:rPr>
          <w:rFonts w:eastAsia="Arial" w:cs="Arial"/>
          <w:sz w:val="28"/>
          <w:szCs w:val="28"/>
        </w:rPr>
        <w:t>would therefore recommend</w:t>
      </w:r>
      <w:r w:rsidR="00042745" w:rsidRPr="748A3FF2">
        <w:rPr>
          <w:rFonts w:eastAsia="Arial" w:cs="Arial"/>
          <w:sz w:val="28"/>
          <w:szCs w:val="28"/>
        </w:rPr>
        <w:t xml:space="preserve"> </w:t>
      </w:r>
      <w:r w:rsidR="00F3461C" w:rsidRPr="748A3FF2">
        <w:rPr>
          <w:rFonts w:eastAsia="Arial" w:cs="Arial"/>
          <w:sz w:val="28"/>
          <w:szCs w:val="28"/>
        </w:rPr>
        <w:t xml:space="preserve">raising </w:t>
      </w:r>
      <w:r w:rsidR="009D2DDE" w:rsidRPr="748A3FF2">
        <w:rPr>
          <w:rFonts w:eastAsia="Arial" w:cs="Arial"/>
          <w:sz w:val="28"/>
          <w:szCs w:val="28"/>
        </w:rPr>
        <w:t xml:space="preserve">your </w:t>
      </w:r>
      <w:r w:rsidR="00F3461C" w:rsidRPr="748A3FF2">
        <w:rPr>
          <w:rFonts w:eastAsia="Arial" w:cs="Arial"/>
          <w:sz w:val="28"/>
          <w:szCs w:val="28"/>
        </w:rPr>
        <w:t xml:space="preserve">request </w:t>
      </w:r>
      <w:r w:rsidR="009D2DDE" w:rsidRPr="748A3FF2">
        <w:rPr>
          <w:rFonts w:eastAsia="Arial" w:cs="Arial"/>
          <w:sz w:val="28"/>
          <w:szCs w:val="28"/>
        </w:rPr>
        <w:t xml:space="preserve">with </w:t>
      </w:r>
      <w:r w:rsidR="00D10A6B" w:rsidRPr="748A3FF2">
        <w:rPr>
          <w:rFonts w:eastAsia="Arial" w:cs="Arial"/>
          <w:sz w:val="28"/>
          <w:szCs w:val="28"/>
        </w:rPr>
        <w:t>the NIE</w:t>
      </w:r>
      <w:r w:rsidR="001D5290" w:rsidRPr="748A3FF2">
        <w:rPr>
          <w:rFonts w:eastAsia="Arial" w:cs="Arial"/>
          <w:sz w:val="28"/>
          <w:szCs w:val="28"/>
        </w:rPr>
        <w:t xml:space="preserve"> as they will have the powers to</w:t>
      </w:r>
      <w:r w:rsidR="007457F8" w:rsidRPr="748A3FF2">
        <w:rPr>
          <w:rFonts w:eastAsia="Arial" w:cs="Arial"/>
          <w:sz w:val="28"/>
          <w:szCs w:val="28"/>
        </w:rPr>
        <w:t xml:space="preserve"> </w:t>
      </w:r>
      <w:r w:rsidR="00911368" w:rsidRPr="748A3FF2">
        <w:rPr>
          <w:rFonts w:eastAsia="Arial" w:cs="Arial"/>
          <w:sz w:val="28"/>
          <w:szCs w:val="28"/>
        </w:rPr>
        <w:t>progress this</w:t>
      </w:r>
      <w:r w:rsidR="00312BA3" w:rsidRPr="748A3FF2">
        <w:rPr>
          <w:rFonts w:eastAsia="Arial" w:cs="Arial"/>
          <w:sz w:val="28"/>
          <w:szCs w:val="28"/>
        </w:rPr>
        <w:t xml:space="preserve"> further. </w:t>
      </w:r>
    </w:p>
    <w:p w14:paraId="1362A1EB" w14:textId="364313DE" w:rsidR="005135E5" w:rsidRPr="00F4334B" w:rsidRDefault="005135E5" w:rsidP="00AD672B">
      <w:pPr>
        <w:spacing w:after="160" w:line="276" w:lineRule="auto"/>
        <w:rPr>
          <w:rFonts w:eastAsia="Arial" w:cs="Arial"/>
          <w:sz w:val="28"/>
          <w:szCs w:val="28"/>
        </w:rPr>
      </w:pPr>
      <w:r w:rsidRPr="005135E5">
        <w:rPr>
          <w:rFonts w:eastAsia="Arial" w:cs="Arial"/>
          <w:sz w:val="28"/>
          <w:szCs w:val="28"/>
          <w:lang w:val="en-US"/>
        </w:rPr>
        <w:t>I have copied this letter to all the Noble Lords who spoke in this discussion and will place a copy of this letter in the Library of the House.</w:t>
      </w:r>
      <w:r w:rsidRPr="005135E5">
        <w:rPr>
          <w:rFonts w:eastAsia="Arial" w:cs="Arial"/>
          <w:sz w:val="28"/>
          <w:szCs w:val="28"/>
        </w:rPr>
        <w:t> </w:t>
      </w:r>
    </w:p>
    <w:p w14:paraId="1AD12AF4" w14:textId="77777777" w:rsidR="00E3142E" w:rsidRDefault="00E3142E" w:rsidP="6F8DF67E">
      <w:pPr>
        <w:rPr>
          <w:rFonts w:eastAsia="Arial" w:cs="Arial"/>
          <w:sz w:val="28"/>
          <w:szCs w:val="28"/>
        </w:rPr>
      </w:pPr>
    </w:p>
    <w:p w14:paraId="6569A390" w14:textId="007BD477" w:rsidR="00E3142E" w:rsidRDefault="006D16C9" w:rsidP="6F8DF67E">
      <w:pPr>
        <w:rPr>
          <w:rFonts w:eastAsia="Arial" w:cs="Arial"/>
          <w:sz w:val="28"/>
          <w:szCs w:val="28"/>
        </w:rPr>
      </w:pPr>
      <w:r w:rsidRPr="6F8DF67E">
        <w:rPr>
          <w:rFonts w:eastAsia="Arial" w:cs="Arial"/>
          <w:sz w:val="28"/>
          <w:szCs w:val="28"/>
        </w:rPr>
        <w:t xml:space="preserve">Yours </w:t>
      </w:r>
      <w:r w:rsidR="00E4302B">
        <w:rPr>
          <w:rFonts w:eastAsia="Arial" w:cs="Arial"/>
          <w:sz w:val="28"/>
          <w:szCs w:val="28"/>
        </w:rPr>
        <w:t>sincerely</w:t>
      </w:r>
      <w:r w:rsidRPr="6F8DF67E">
        <w:rPr>
          <w:rFonts w:eastAsia="Arial" w:cs="Arial"/>
          <w:sz w:val="28"/>
          <w:szCs w:val="28"/>
        </w:rPr>
        <w:t>,</w:t>
      </w:r>
    </w:p>
    <w:p w14:paraId="1019883A" w14:textId="6A7564E7" w:rsidR="00FE48A7" w:rsidRDefault="00D87132" w:rsidP="00D87132">
      <w:pPr>
        <w:jc w:val="center"/>
        <w:rPr>
          <w:rFonts w:eastAsia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C17258C" wp14:editId="1D12E919">
            <wp:extent cx="2051050" cy="692150"/>
            <wp:effectExtent l="0" t="0" r="6350" b="0"/>
            <wp:docPr id="471492080" name="Picture 1" descr="A signatur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92080" name="Picture 1" descr="A signature on a white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FAD7" w14:textId="77777777" w:rsidR="00E4302B" w:rsidRDefault="00E4302B" w:rsidP="00E4302B">
      <w:pPr>
        <w:jc w:val="center"/>
        <w:rPr>
          <w:rFonts w:cs="Arial"/>
          <w:b/>
          <w:bCs/>
          <w:sz w:val="28"/>
          <w:szCs w:val="28"/>
        </w:rPr>
      </w:pPr>
      <w:r w:rsidRPr="001F03B2">
        <w:rPr>
          <w:rFonts w:cs="Arial"/>
          <w:b/>
          <w:bCs/>
          <w:sz w:val="28"/>
          <w:szCs w:val="28"/>
        </w:rPr>
        <w:t>Peter, Lord Hendy of Richmond Hill</w:t>
      </w:r>
    </w:p>
    <w:p w14:paraId="01785F8A" w14:textId="77777777" w:rsidR="00D87132" w:rsidRPr="001F03B2" w:rsidRDefault="00D87132" w:rsidP="00E4302B">
      <w:pPr>
        <w:jc w:val="center"/>
        <w:rPr>
          <w:rFonts w:cs="Arial"/>
          <w:b/>
          <w:bCs/>
          <w:sz w:val="28"/>
          <w:szCs w:val="28"/>
        </w:rPr>
      </w:pPr>
    </w:p>
    <w:p w14:paraId="6E7D8828" w14:textId="7DE4E444" w:rsidR="00E3142E" w:rsidRPr="00FE48A7" w:rsidRDefault="00E4302B" w:rsidP="00FE48A7">
      <w:pPr>
        <w:jc w:val="center"/>
        <w:rPr>
          <w:rFonts w:cs="Arial"/>
          <w:b/>
          <w:bCs/>
          <w:sz w:val="28"/>
          <w:szCs w:val="28"/>
        </w:rPr>
      </w:pPr>
      <w:r w:rsidRPr="001F03B2">
        <w:rPr>
          <w:rFonts w:cs="Arial"/>
          <w:b/>
          <w:bCs/>
          <w:sz w:val="28"/>
          <w:szCs w:val="28"/>
        </w:rPr>
        <w:t>MINISTER OF STATE FOR RAI</w:t>
      </w:r>
      <w:r>
        <w:rPr>
          <w:rFonts w:cs="Arial"/>
          <w:b/>
          <w:bCs/>
          <w:sz w:val="28"/>
          <w:szCs w:val="28"/>
        </w:rPr>
        <w:t>L</w:t>
      </w:r>
    </w:p>
    <w:sectPr w:rsidR="00E3142E" w:rsidRPr="00FE48A7">
      <w:headerReference w:type="default" r:id="rId12"/>
      <w:footerReference w:type="default" r:id="rId13"/>
      <w:footerReference w:type="first" r:id="rId14"/>
      <w:pgSz w:w="11907" w:h="16840"/>
      <w:pgMar w:top="851" w:right="1134" w:bottom="851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6BA5" w14:textId="77777777" w:rsidR="00390358" w:rsidRDefault="00390358">
      <w:r>
        <w:separator/>
      </w:r>
    </w:p>
  </w:endnote>
  <w:endnote w:type="continuationSeparator" w:id="0">
    <w:p w14:paraId="2CB61CBD" w14:textId="77777777" w:rsidR="00390358" w:rsidRDefault="00390358">
      <w:r>
        <w:continuationSeparator/>
      </w:r>
    </w:p>
  </w:endnote>
  <w:endnote w:type="continuationNotice" w:id="1">
    <w:p w14:paraId="079294AF" w14:textId="77777777" w:rsidR="00390358" w:rsidRDefault="00390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69FB" w14:textId="77777777" w:rsidR="00E3142E" w:rsidRDefault="00E3142E">
    <w:pPr>
      <w:pStyle w:val="Footer"/>
    </w:pPr>
  </w:p>
  <w:p w14:paraId="1AA2AD42" w14:textId="77777777" w:rsidR="00E3142E" w:rsidRDefault="00E3142E">
    <w:pPr>
      <w:jc w:val="both"/>
      <w:rPr>
        <w:rFonts w:ascii="Optima" w:hAnsi="Optima"/>
        <w:color w:val="808080"/>
        <w:sz w:val="16"/>
      </w:rPr>
    </w:pPr>
  </w:p>
  <w:p w14:paraId="6DDD861B" w14:textId="77777777" w:rsidR="00E3142E" w:rsidRDefault="00E3142E">
    <w:pPr>
      <w:pStyle w:val="Foo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066E" w14:textId="77777777" w:rsidR="00E3142E" w:rsidRDefault="00E3142E">
    <w:pPr>
      <w:jc w:val="both"/>
      <w:rPr>
        <w:rFonts w:ascii="Optima" w:hAnsi="Optima"/>
        <w:color w:val="808080"/>
        <w:sz w:val="16"/>
      </w:rPr>
    </w:pPr>
  </w:p>
  <w:p w14:paraId="54207856" w14:textId="77777777" w:rsidR="00E3142E" w:rsidRDefault="00E3142E">
    <w:pPr>
      <w:jc w:val="both"/>
      <w:rPr>
        <w:rFonts w:ascii="Optima" w:hAnsi="Opti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C76F" w14:textId="77777777" w:rsidR="00390358" w:rsidRDefault="00390358">
      <w:r>
        <w:separator/>
      </w:r>
    </w:p>
  </w:footnote>
  <w:footnote w:type="continuationSeparator" w:id="0">
    <w:p w14:paraId="75033A7B" w14:textId="77777777" w:rsidR="00390358" w:rsidRDefault="00390358">
      <w:r>
        <w:continuationSeparator/>
      </w:r>
    </w:p>
  </w:footnote>
  <w:footnote w:type="continuationNotice" w:id="1">
    <w:p w14:paraId="2396B7C4" w14:textId="77777777" w:rsidR="00390358" w:rsidRDefault="0039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2494" w14:textId="77777777" w:rsidR="00E3142E" w:rsidRDefault="00E3142E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D2F"/>
    <w:multiLevelType w:val="multilevel"/>
    <w:tmpl w:val="68DE7F32"/>
    <w:lvl w:ilvl="0">
      <w:start w:val="1"/>
      <w:numFmt w:val="decimal"/>
      <w:pStyle w:val="MFPinden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10"/>
      </w:pPr>
    </w:lvl>
    <w:lvl w:ilvl="2">
      <w:start w:val="1"/>
      <w:numFmt w:val="lowerRoman"/>
      <w:lvlText w:val="(%3)"/>
      <w:lvlJc w:val="left"/>
      <w:pPr>
        <w:tabs>
          <w:tab w:val="num" w:pos="2194"/>
        </w:tabs>
        <w:ind w:left="1985" w:hanging="511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0206C2"/>
    <w:multiLevelType w:val="hybridMultilevel"/>
    <w:tmpl w:val="4D8EB948"/>
    <w:lvl w:ilvl="0" w:tplc="77F456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165E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52445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068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FAF3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7E43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069C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668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C07F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A6376F"/>
    <w:multiLevelType w:val="hybridMultilevel"/>
    <w:tmpl w:val="847C2EFC"/>
    <w:lvl w:ilvl="0" w:tplc="D47E69D6">
      <w:start w:val="1"/>
      <w:numFmt w:val="decimal"/>
      <w:pStyle w:val="SubmissionParagraph"/>
      <w:lvlText w:val="%1."/>
      <w:lvlJc w:val="left"/>
      <w:pPr>
        <w:tabs>
          <w:tab w:val="num" w:pos="1080"/>
        </w:tabs>
        <w:ind w:left="1097" w:hanging="73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74302">
    <w:abstractNumId w:val="1"/>
  </w:num>
  <w:num w:numId="2" w16cid:durableId="19287479">
    <w:abstractNumId w:val="0"/>
  </w:num>
  <w:num w:numId="3" w16cid:durableId="804473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75086">
    <w:abstractNumId w:val="2"/>
  </w:num>
  <w:num w:numId="5" w16cid:durableId="687751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B"/>
    <w:rsid w:val="000070D8"/>
    <w:rsid w:val="00020EB0"/>
    <w:rsid w:val="00025295"/>
    <w:rsid w:val="000406B6"/>
    <w:rsid w:val="00042745"/>
    <w:rsid w:val="00061DCF"/>
    <w:rsid w:val="0006495F"/>
    <w:rsid w:val="0007524B"/>
    <w:rsid w:val="00093B46"/>
    <w:rsid w:val="00096389"/>
    <w:rsid w:val="00097F0E"/>
    <w:rsid w:val="000A617B"/>
    <w:rsid w:val="000D4FAE"/>
    <w:rsid w:val="000D6929"/>
    <w:rsid w:val="00100A50"/>
    <w:rsid w:val="00104171"/>
    <w:rsid w:val="001105AA"/>
    <w:rsid w:val="001156B8"/>
    <w:rsid w:val="00144D9E"/>
    <w:rsid w:val="00171856"/>
    <w:rsid w:val="00172AE5"/>
    <w:rsid w:val="0018665E"/>
    <w:rsid w:val="00193F7F"/>
    <w:rsid w:val="001A28CB"/>
    <w:rsid w:val="001D5290"/>
    <w:rsid w:val="001E1CF9"/>
    <w:rsid w:val="001E66EE"/>
    <w:rsid w:val="001E768D"/>
    <w:rsid w:val="001F0AAE"/>
    <w:rsid w:val="0021023F"/>
    <w:rsid w:val="0021386F"/>
    <w:rsid w:val="00242074"/>
    <w:rsid w:val="002622CD"/>
    <w:rsid w:val="00272495"/>
    <w:rsid w:val="00290293"/>
    <w:rsid w:val="0029253F"/>
    <w:rsid w:val="002968E3"/>
    <w:rsid w:val="002A3CC7"/>
    <w:rsid w:val="002C110A"/>
    <w:rsid w:val="00312BA3"/>
    <w:rsid w:val="003212F6"/>
    <w:rsid w:val="00327698"/>
    <w:rsid w:val="00331959"/>
    <w:rsid w:val="00335061"/>
    <w:rsid w:val="003373C0"/>
    <w:rsid w:val="003451AF"/>
    <w:rsid w:val="0035359C"/>
    <w:rsid w:val="003557CC"/>
    <w:rsid w:val="00360940"/>
    <w:rsid w:val="003610A5"/>
    <w:rsid w:val="00362636"/>
    <w:rsid w:val="00367A4E"/>
    <w:rsid w:val="00371780"/>
    <w:rsid w:val="00372DAE"/>
    <w:rsid w:val="00390358"/>
    <w:rsid w:val="00392912"/>
    <w:rsid w:val="00396526"/>
    <w:rsid w:val="003A0783"/>
    <w:rsid w:val="003B70CF"/>
    <w:rsid w:val="003C5B27"/>
    <w:rsid w:val="003D7D55"/>
    <w:rsid w:val="003E081F"/>
    <w:rsid w:val="003E5A77"/>
    <w:rsid w:val="003F1FEB"/>
    <w:rsid w:val="003F67DC"/>
    <w:rsid w:val="0042131C"/>
    <w:rsid w:val="00434922"/>
    <w:rsid w:val="0043546B"/>
    <w:rsid w:val="0043795F"/>
    <w:rsid w:val="00440C06"/>
    <w:rsid w:val="00461EFA"/>
    <w:rsid w:val="004628CD"/>
    <w:rsid w:val="00477454"/>
    <w:rsid w:val="00491F96"/>
    <w:rsid w:val="00496BBD"/>
    <w:rsid w:val="004B3886"/>
    <w:rsid w:val="004C100D"/>
    <w:rsid w:val="004C5C1D"/>
    <w:rsid w:val="004E072F"/>
    <w:rsid w:val="004E5499"/>
    <w:rsid w:val="004F3145"/>
    <w:rsid w:val="004F46ED"/>
    <w:rsid w:val="004F7708"/>
    <w:rsid w:val="00507B17"/>
    <w:rsid w:val="005135E5"/>
    <w:rsid w:val="00535689"/>
    <w:rsid w:val="00537FEA"/>
    <w:rsid w:val="00553C82"/>
    <w:rsid w:val="00571185"/>
    <w:rsid w:val="00583052"/>
    <w:rsid w:val="0058645B"/>
    <w:rsid w:val="00587B7F"/>
    <w:rsid w:val="005A35F3"/>
    <w:rsid w:val="005A4ED8"/>
    <w:rsid w:val="005B500B"/>
    <w:rsid w:val="005C745A"/>
    <w:rsid w:val="005C7A93"/>
    <w:rsid w:val="005D243E"/>
    <w:rsid w:val="005F27A9"/>
    <w:rsid w:val="00601346"/>
    <w:rsid w:val="0060782E"/>
    <w:rsid w:val="006120A0"/>
    <w:rsid w:val="006225BD"/>
    <w:rsid w:val="006241C1"/>
    <w:rsid w:val="0063250A"/>
    <w:rsid w:val="00644B28"/>
    <w:rsid w:val="0066445D"/>
    <w:rsid w:val="0067559F"/>
    <w:rsid w:val="006C6D45"/>
    <w:rsid w:val="006D16C9"/>
    <w:rsid w:val="006D4117"/>
    <w:rsid w:val="006F5D45"/>
    <w:rsid w:val="00701E7B"/>
    <w:rsid w:val="0071116F"/>
    <w:rsid w:val="00732985"/>
    <w:rsid w:val="0073706A"/>
    <w:rsid w:val="00740067"/>
    <w:rsid w:val="007410E1"/>
    <w:rsid w:val="007415E4"/>
    <w:rsid w:val="007457F8"/>
    <w:rsid w:val="007825EC"/>
    <w:rsid w:val="00791619"/>
    <w:rsid w:val="007C0F56"/>
    <w:rsid w:val="007C4537"/>
    <w:rsid w:val="007E116B"/>
    <w:rsid w:val="007E5E9D"/>
    <w:rsid w:val="00805F3F"/>
    <w:rsid w:val="008120F6"/>
    <w:rsid w:val="00823F07"/>
    <w:rsid w:val="00825856"/>
    <w:rsid w:val="00845434"/>
    <w:rsid w:val="00857AF8"/>
    <w:rsid w:val="008610DE"/>
    <w:rsid w:val="00862882"/>
    <w:rsid w:val="008A16A0"/>
    <w:rsid w:val="008D01A0"/>
    <w:rsid w:val="008D6F0A"/>
    <w:rsid w:val="008E5196"/>
    <w:rsid w:val="008F2262"/>
    <w:rsid w:val="00907B1C"/>
    <w:rsid w:val="00911368"/>
    <w:rsid w:val="00924E0C"/>
    <w:rsid w:val="009329F1"/>
    <w:rsid w:val="00943CBB"/>
    <w:rsid w:val="00944AEE"/>
    <w:rsid w:val="0094798A"/>
    <w:rsid w:val="00995E51"/>
    <w:rsid w:val="009971FA"/>
    <w:rsid w:val="00997CBB"/>
    <w:rsid w:val="009B61C7"/>
    <w:rsid w:val="009B6B21"/>
    <w:rsid w:val="009D0279"/>
    <w:rsid w:val="009D0CC6"/>
    <w:rsid w:val="009D131C"/>
    <w:rsid w:val="009D2DDE"/>
    <w:rsid w:val="009D6F29"/>
    <w:rsid w:val="009F3056"/>
    <w:rsid w:val="00A25043"/>
    <w:rsid w:val="00A3222F"/>
    <w:rsid w:val="00A45AB0"/>
    <w:rsid w:val="00A479D1"/>
    <w:rsid w:val="00A563AC"/>
    <w:rsid w:val="00A5717B"/>
    <w:rsid w:val="00A63E85"/>
    <w:rsid w:val="00A90BC0"/>
    <w:rsid w:val="00A90E27"/>
    <w:rsid w:val="00A934AC"/>
    <w:rsid w:val="00A94F66"/>
    <w:rsid w:val="00AB5C6B"/>
    <w:rsid w:val="00AC08CA"/>
    <w:rsid w:val="00AD672B"/>
    <w:rsid w:val="00B0016E"/>
    <w:rsid w:val="00B01B9B"/>
    <w:rsid w:val="00B037AD"/>
    <w:rsid w:val="00B16D3C"/>
    <w:rsid w:val="00B20F7F"/>
    <w:rsid w:val="00B33EA9"/>
    <w:rsid w:val="00B6176B"/>
    <w:rsid w:val="00BE035B"/>
    <w:rsid w:val="00BF2D42"/>
    <w:rsid w:val="00BF7302"/>
    <w:rsid w:val="00C52DB2"/>
    <w:rsid w:val="00C60986"/>
    <w:rsid w:val="00C63901"/>
    <w:rsid w:val="00C65C27"/>
    <w:rsid w:val="00C84C94"/>
    <w:rsid w:val="00C933CD"/>
    <w:rsid w:val="00CA4E0C"/>
    <w:rsid w:val="00CC5E36"/>
    <w:rsid w:val="00CD4268"/>
    <w:rsid w:val="00D10A6B"/>
    <w:rsid w:val="00D1645E"/>
    <w:rsid w:val="00D241AB"/>
    <w:rsid w:val="00D24284"/>
    <w:rsid w:val="00D4799F"/>
    <w:rsid w:val="00D6415A"/>
    <w:rsid w:val="00D87132"/>
    <w:rsid w:val="00DB6DBE"/>
    <w:rsid w:val="00DC2ECD"/>
    <w:rsid w:val="00DD5370"/>
    <w:rsid w:val="00DD5A9B"/>
    <w:rsid w:val="00DD601B"/>
    <w:rsid w:val="00E030AA"/>
    <w:rsid w:val="00E3142E"/>
    <w:rsid w:val="00E37F08"/>
    <w:rsid w:val="00E4302B"/>
    <w:rsid w:val="00E74DA2"/>
    <w:rsid w:val="00E97991"/>
    <w:rsid w:val="00EA3ACD"/>
    <w:rsid w:val="00EA655D"/>
    <w:rsid w:val="00EB1E7C"/>
    <w:rsid w:val="00EE2612"/>
    <w:rsid w:val="00EE6C34"/>
    <w:rsid w:val="00EF489C"/>
    <w:rsid w:val="00EF4FB2"/>
    <w:rsid w:val="00F1674D"/>
    <w:rsid w:val="00F171DC"/>
    <w:rsid w:val="00F3461C"/>
    <w:rsid w:val="00F4334B"/>
    <w:rsid w:val="00F65907"/>
    <w:rsid w:val="00F83E8A"/>
    <w:rsid w:val="00F85D20"/>
    <w:rsid w:val="00F92F57"/>
    <w:rsid w:val="00FA5649"/>
    <w:rsid w:val="00FE1E79"/>
    <w:rsid w:val="00FE29B7"/>
    <w:rsid w:val="00FE3B9A"/>
    <w:rsid w:val="00FE4590"/>
    <w:rsid w:val="00FE48A7"/>
    <w:rsid w:val="02DA2672"/>
    <w:rsid w:val="0550D6E8"/>
    <w:rsid w:val="087FC82E"/>
    <w:rsid w:val="1514E09B"/>
    <w:rsid w:val="2218B2F2"/>
    <w:rsid w:val="23D67F60"/>
    <w:rsid w:val="2C56152A"/>
    <w:rsid w:val="30001CD1"/>
    <w:rsid w:val="33F20AA2"/>
    <w:rsid w:val="3BCA33C0"/>
    <w:rsid w:val="3E7AF869"/>
    <w:rsid w:val="4EE54B34"/>
    <w:rsid w:val="4F309DD5"/>
    <w:rsid w:val="4F5B8D89"/>
    <w:rsid w:val="4F60A777"/>
    <w:rsid w:val="505194CF"/>
    <w:rsid w:val="556959FB"/>
    <w:rsid w:val="5835041A"/>
    <w:rsid w:val="58D77B0E"/>
    <w:rsid w:val="5BCFC707"/>
    <w:rsid w:val="6F8DF67E"/>
    <w:rsid w:val="72C9B8B7"/>
    <w:rsid w:val="748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5E6AC9C"/>
  <w15:chartTrackingRefBased/>
  <w15:docId w15:val="{2D70CC89-556F-4652-82D5-6A7EDE3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/>
      <w:autoSpaceDE/>
      <w:adjustRightInd/>
      <w:jc w:val="both"/>
      <w:outlineLvl w:val="3"/>
    </w:pPr>
    <w:rPr>
      <w:b/>
      <w:bCs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lang w:eastAsia="en-US"/>
    </w:rPr>
  </w:style>
  <w:style w:type="character" w:styleId="Strong">
    <w:name w:val="Strong"/>
    <w:basedOn w:val="DefaultParagraphFont"/>
    <w:qFormat/>
    <w:rPr>
      <w:b/>
      <w:bCs w:val="0"/>
    </w:rPr>
  </w:style>
  <w:style w:type="paragraph" w:customStyle="1" w:styleId="msonormal0">
    <w:name w:val="msonormal"/>
    <w:basedOn w:val="Normal"/>
    <w:semiHidden/>
    <w:pPr>
      <w:spacing w:before="100" w:after="100"/>
    </w:pPr>
    <w:rPr>
      <w:rFonts w:ascii="Arial Unicode MS" w:eastAsiaTheme="minorEastAsia"/>
    </w:rPr>
  </w:style>
  <w:style w:type="paragraph" w:styleId="NormalWeb">
    <w:name w:val="Normal (Web)"/>
    <w:basedOn w:val="Normal"/>
    <w:semiHidden/>
    <w:unhideWhenUsed/>
    <w:pPr>
      <w:spacing w:before="100" w:after="100"/>
    </w:pPr>
    <w:rPr>
      <w:rFonts w:ascii="Arial Unicode MS" w:eastAsiaTheme="minorEastAsia"/>
    </w:rPr>
  </w:style>
  <w:style w:type="paragraph" w:styleId="FootnoteText">
    <w:name w:val="footnote text"/>
    <w:basedOn w:val="Normal"/>
    <w:link w:val="FootnoteTextChar"/>
    <w:semiHidden/>
    <w:unhideWhenUsed/>
    <w:pPr>
      <w:overflowPunct/>
      <w:autoSpaceDE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Arial" w:hint="default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  <w:rPr>
      <w:rFonts w:ascii="Optima" w:hAnsi="Optima"/>
      <w:sz w:val="20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="Arial" w:hint="default"/>
      <w:sz w:val="24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 w:hint="default"/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pPr>
      <w:overflowPunct/>
      <w:autoSpaceDE/>
      <w:adjustRightInd/>
      <w:spacing w:after="240"/>
    </w:pPr>
    <w:rPr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rial" w:hAnsi="Arial" w:cs="Arial" w:hint="default"/>
      <w:lang w:eastAsia="en-US"/>
    </w:rPr>
  </w:style>
  <w:style w:type="paragraph" w:styleId="BodyText">
    <w:name w:val="Body Text"/>
    <w:basedOn w:val="Normal"/>
    <w:link w:val="BodyTextChar"/>
    <w:semiHidden/>
    <w:unhideWhenUsed/>
    <w:pPr>
      <w:spacing w:line="36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 w:hint="default"/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Pr>
      <w:rFonts w:ascii="Arial" w:hAnsi="Arial" w:cs="Arial" w:hint="default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pPr>
      <w:overflowPunct/>
      <w:autoSpaceDE/>
      <w:adjustRightInd/>
      <w:spacing w:line="480" w:lineRule="auto"/>
      <w:ind w:firstLine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Arial" w:hint="defaul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Segoe UI" w:hAnsi="Segoe UI" w:cs="Segoe UI" w:hint="default"/>
      <w:sz w:val="18"/>
      <w:szCs w:val="18"/>
      <w:lang w:eastAsia="en-US"/>
    </w:rPr>
  </w:style>
  <w:style w:type="paragraph" w:customStyle="1" w:styleId="Normal-nospace">
    <w:name w:val="Normal-nospace"/>
    <w:basedOn w:val="Normal"/>
    <w:semiHidden/>
  </w:style>
  <w:style w:type="paragraph" w:customStyle="1" w:styleId="Heading">
    <w:name w:val="Heading"/>
    <w:basedOn w:val="Normal"/>
    <w:next w:val="Normal"/>
    <w:semiHidden/>
    <w:rPr>
      <w:b/>
    </w:rPr>
  </w:style>
  <w:style w:type="paragraph" w:customStyle="1" w:styleId="MFPindent1">
    <w:name w:val="MFP_indent1"/>
    <w:basedOn w:val="Normal"/>
    <w:semiHidden/>
    <w:pPr>
      <w:numPr>
        <w:numId w:val="3"/>
      </w:numPr>
      <w:tabs>
        <w:tab w:val="left" w:pos="964"/>
      </w:tabs>
      <w:overflowPunct/>
      <w:autoSpaceDE/>
      <w:adjustRightInd/>
      <w:spacing w:before="120" w:after="120"/>
      <w:jc w:val="both"/>
    </w:pPr>
  </w:style>
  <w:style w:type="paragraph" w:customStyle="1" w:styleId="SubmissionParagraph">
    <w:name w:val="SubmissionParagraph"/>
    <w:basedOn w:val="Normal"/>
    <w:semiHidden/>
    <w:pPr>
      <w:numPr>
        <w:numId w:val="5"/>
      </w:numPr>
      <w:overflowPunct/>
      <w:autoSpaceDE/>
      <w:adjustRightInd/>
      <w:spacing w:line="360" w:lineRule="auto"/>
    </w:pPr>
  </w:style>
  <w:style w:type="paragraph" w:customStyle="1" w:styleId="Char">
    <w:name w:val="Char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Details">
    <w:name w:val="Details"/>
    <w:basedOn w:val="Normal"/>
    <w:semiHidden/>
    <w:pPr>
      <w:overflowPunct/>
      <w:autoSpaceDE/>
      <w:adjustRightInd/>
      <w:spacing w:after="40"/>
    </w:pPr>
    <w:rPr>
      <w:lang w:eastAsia="en-GB"/>
    </w:rPr>
  </w:style>
  <w:style w:type="paragraph" w:customStyle="1" w:styleId="Subject">
    <w:name w:val="Subject"/>
    <w:basedOn w:val="Heading3"/>
    <w:next w:val="Normal"/>
    <w:semiHidden/>
    <w:pPr>
      <w:overflowPunct/>
      <w:autoSpaceDE/>
      <w:adjustRightInd/>
      <w:spacing w:after="240"/>
      <w:jc w:val="left"/>
    </w:pPr>
    <w:rPr>
      <w:rFonts w:cs="Arial"/>
      <w:bCs/>
      <w:color w:val="auto"/>
      <w:sz w:val="26"/>
      <w:szCs w:val="26"/>
      <w:lang w:eastAsia="en-GB"/>
    </w:rPr>
  </w:style>
  <w:style w:type="paragraph" w:customStyle="1" w:styleId="CharCharChar2">
    <w:name w:val="Char Char Char2"/>
    <w:basedOn w:val="Normal"/>
    <w:semiHidden/>
    <w:pPr>
      <w:overflowPunct/>
      <w:autoSpaceDE/>
      <w:adjustRightInd/>
      <w:spacing w:after="160" w:line="240" w:lineRule="exact"/>
    </w:pPr>
    <w:rPr>
      <w:rFonts w:cs="Arial"/>
      <w:sz w:val="20"/>
      <w:lang w:val="en-US"/>
    </w:rPr>
  </w:style>
  <w:style w:type="paragraph" w:customStyle="1" w:styleId="SwitchboardInfo">
    <w:name w:val="Switchboard Info"/>
    <w:basedOn w:val="Normal"/>
    <w:semiHidden/>
    <w:pPr>
      <w:overflowPunct/>
      <w:autoSpaceDE/>
      <w:adjustRightInd/>
      <w:spacing w:after="60"/>
    </w:pPr>
    <w:rPr>
      <w:sz w:val="20"/>
      <w:lang w:eastAsia="en-GB"/>
    </w:rPr>
  </w:style>
  <w:style w:type="paragraph" w:customStyle="1" w:styleId="NormalSmall">
    <w:name w:val="Normal Small"/>
    <w:basedOn w:val="Normal"/>
    <w:semiHidden/>
    <w:pPr>
      <w:overflowPunct/>
      <w:autoSpaceDE/>
      <w:adjustRightInd/>
      <w:spacing w:after="60"/>
    </w:pPr>
    <w:rPr>
      <w:noProof/>
      <w:sz w:val="20"/>
      <w:lang w:eastAsia="en-GB"/>
    </w:rPr>
  </w:style>
  <w:style w:type="paragraph" w:customStyle="1" w:styleId="CharCharCarCarCharCarCar">
    <w:name w:val="Char Char Car Car Char Car Car"/>
    <w:basedOn w:val="Normal"/>
    <w:next w:val="Normal"/>
    <w:semiHidden/>
    <w:pPr>
      <w:overflowPunct/>
      <w:autoSpaceDE/>
      <w:adjustRightInd/>
      <w:spacing w:after="160" w:line="240" w:lineRule="exact"/>
    </w:pPr>
    <w:rPr>
      <w:rFonts w:ascii="Tahoma" w:hAnsi="Tahoma"/>
      <w:lang w:val="en-US"/>
    </w:rPr>
  </w:style>
  <w:style w:type="paragraph" w:customStyle="1" w:styleId="Char1">
    <w:name w:val="Char1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b/>
      <w:sz w:val="20"/>
      <w:lang w:val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normaltextrun">
    <w:name w:val="normaltextrun"/>
    <w:basedOn w:val="DefaultParagraphFont"/>
    <w:rsid w:val="00C84C94"/>
  </w:style>
  <w:style w:type="character" w:customStyle="1" w:styleId="eop">
    <w:name w:val="eop"/>
    <w:basedOn w:val="DefaultParagraphFont"/>
    <w:rsid w:val="00C84C94"/>
  </w:style>
  <w:style w:type="paragraph" w:customStyle="1" w:styleId="paragraph">
    <w:name w:val="paragraph"/>
    <w:basedOn w:val="Normal"/>
    <w:rsid w:val="0036094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225BD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F0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1490721CA4C4787B081F77A9B0D41" ma:contentTypeVersion="18" ma:contentTypeDescription="Create a new document." ma:contentTypeScope="" ma:versionID="48bd9e0540e347bc71fb4077d84b27fe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cbb13584-51d7-485e-84a0-76cf68699a8c" targetNamespace="http://schemas.microsoft.com/office/2006/metadata/properties" ma:root="true" ma:fieldsID="dbe2990b7b0ab97313f66f1509ba354a" ns2:_="" ns3:_="" ns4:_="">
    <xsd:import namespace="99a4d6c6-ce51-4eb0-b677-b94713792112"/>
    <xsd:import namespace="15ff3d39-6e7b-4d70-9b7c-8d9fe85d0f29"/>
    <xsd:import namespace="cbb13584-51d7-485e-84a0-76cf68699a8c"/>
    <xsd:element name="properties">
      <xsd:complexType>
        <xsd:sequence>
          <xsd:element name="documentManagement">
            <xsd:complexType>
              <xsd:all>
                <xsd:element ref="ns3:Security_x0020_Classification" minOccurs="0"/>
                <xsd:element ref="ns3:Historical_x0020_Importance" minOccurs="0"/>
                <xsd:element ref="ns2:faff6b9e154c4d7b9916e7f194058523" minOccurs="0"/>
                <xsd:element ref="ns3:TaxCatchAll" minOccurs="0"/>
                <xsd:element ref="ns3:TaxCatchAllLabel" minOccurs="0"/>
                <xsd:element ref="ns2:p160ff2b44854ccfb759c5e28252469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faff6b9e154c4d7b9916e7f194058523" ma:index="8" nillable="true" ma:taxonomy="true" ma:internalName="faff6b9e154c4d7b9916e7f194058523" ma:taxonomyFieldName="FinancialYear" ma:displayName="Financial Year" ma:default="" ma:fieldId="{faff6b9e-154c-4d7b-9916-e7f194058523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60ff2b44854ccfb759c5e28252469a" ma:index="12" nillable="true" ma:taxonomy="true" ma:internalName="p160ff2b44854ccfb759c5e28252469a" ma:taxonomyFieldName="CustomTag" ma:displayName="Custom Tag" ma:default="" ma:fieldId="{9160ff2b-4485-4ccf-b759-c5e28252469a}" ma:sspId="5de26ec3-896b-4bef-bed1-ad194f885b2b" ma:termSetId="1f5f2443-653b-4a24-965d-04f7ab2f2f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ternalName="Security_x0020_Classification">
      <xsd:simpleType>
        <xsd:restriction base="dms:Choice">
          <xsd:enumeration value="Official"/>
          <xsd:enumeration value="Official Sensitive"/>
        </xsd:restriction>
      </xsd:simpleType>
    </xsd:element>
    <xsd:element name="Historical_x0020_Importance" ma:index="5" nillable="true" ma:displayName="Historical Importance" ma:default="0" ma:internalName="Historical_x0020_Importance">
      <xsd:simpleType>
        <xsd:restriction base="dms:Boolean"/>
      </xsd:simpleType>
    </xsd:element>
    <xsd:element name="TaxCatchAll" ma:index="9" nillable="true" ma:displayName="Taxonomy Catch All Column" ma:hidden="true" ma:list="{5388ea89-8184-48af-9899-63205301ba25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88ea89-8184-48af-9899-63205301ba25}" ma:internalName="TaxCatchAllLabel" ma:readOnly="true" ma:showField="CatchAllDataLabel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BCC" ma:index="31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2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3" nillable="true" ma:displayName="Date Received" ma:description="" ma:internalName="dlc_EmailReceivedUTC">
      <xsd:simpleType>
        <xsd:restriction base="dms:DateTime"/>
      </xsd:simpleType>
    </xsd:element>
    <xsd:element name="dlc_EmailSentUTC" ma:index="34" nillable="true" ma:displayName="Date Sent" ma:description="" ma:internalName="dlc_EmailSentUTC">
      <xsd:simpleType>
        <xsd:restriction base="dms:DateTime"/>
      </xsd:simpleType>
    </xsd:element>
    <xsd:element name="dlc_EmailFrom" ma:index="35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36" nillable="true" ma:displayName="Subject" ma:description="" ma:internalName="dlc_EmailSubject">
      <xsd:simpleType>
        <xsd:restriction base="dms:Note"/>
      </xsd:simpleType>
    </xsd:element>
    <xsd:element name="dlc_EmailTo" ma:index="37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3584-51d7-485e-84a0-76cf6869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dlc_EmailSubject xmlns="15ff3d39-6e7b-4d70-9b7c-8d9fe85d0f29" xsi:nil="true"/>
    <TaxCatchAll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lcf76f155ced4ddcb4097134ff3c332f xmlns="cbb13584-51d7-485e-84a0-76cf68699a8c">
      <Terms xmlns="http://schemas.microsoft.com/office/infopath/2007/PartnerControls"/>
    </lcf76f155ced4ddcb4097134ff3c332f>
    <p160ff2b44854ccfb759c5e28252469a xmlns="99a4d6c6-ce51-4eb0-b677-b94713792112">
      <Terms xmlns="http://schemas.microsoft.com/office/infopath/2007/PartnerControls"/>
    </p160ff2b44854ccfb759c5e28252469a>
    <faff6b9e154c4d7b9916e7f194058523 xmlns="99a4d6c6-ce51-4eb0-b677-b94713792112">
      <Terms xmlns="http://schemas.microsoft.com/office/infopath/2007/PartnerControls"/>
    </faff6b9e154c4d7b9916e7f1940585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68C05-39BB-44DA-85A7-DB3303F9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cbb13584-51d7-485e-84a0-76cf6869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928B1-4BF7-4C92-A537-31E7B90FD8DD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cbb13584-51d7-485e-84a0-76cf68699a8c"/>
    <ds:schemaRef ds:uri="99a4d6c6-ce51-4eb0-b677-b94713792112"/>
  </ds:schemaRefs>
</ds:datastoreItem>
</file>

<file path=customXml/itemProps3.xml><?xml version="1.0" encoding="utf-8"?>
<ds:datastoreItem xmlns:ds="http://schemas.openxmlformats.org/officeDocument/2006/customXml" ds:itemID="{E87CF7DE-D952-48D3-993A-D17145FF20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Correspondence Template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Correspondence Template</dc:title>
  <dc:subject/>
  <dc:creator>StevenM Griffiths</dc:creator>
  <cp:keywords/>
  <dc:description/>
  <cp:lastModifiedBy>Hannah Sanderson</cp:lastModifiedBy>
  <cp:revision>3</cp:revision>
  <dcterms:created xsi:type="dcterms:W3CDTF">2025-02-27T15:00:00Z</dcterms:created>
  <dcterms:modified xsi:type="dcterms:W3CDTF">2025-02-27T17:10:00Z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Parlimentary question and answer</vt:lpwstr>
  </property>
  <property fmtid="{D5CDD505-2E9C-101B-9397-08002B2CF9AE}" pid="3" name="ContentTypeId">
    <vt:lpwstr>0x010100E441490721CA4C4787B081F77A9B0D41</vt:lpwstr>
  </property>
  <property fmtid="{D5CDD505-2E9C-101B-9397-08002B2CF9AE}" pid="4" name="ContentType">
    <vt:lpwstr>Document</vt:lpwstr>
  </property>
  <property fmtid="{D5CDD505-2E9C-101B-9397-08002B2CF9AE}" pid="5" name="_ExtendedDescription">
    <vt:lpwstr/>
  </property>
  <property fmtid="{D5CDD505-2E9C-101B-9397-08002B2CF9AE}" pid="6" name="CustomTag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  <property fmtid="{D5CDD505-2E9C-101B-9397-08002B2CF9AE}" pid="9" name="gd9880c4c8eb43b399538ea092bc7f39">
    <vt:lpwstr/>
  </property>
  <property fmtid="{D5CDD505-2E9C-101B-9397-08002B2CF9AE}" pid="10" name="FilePlan">
    <vt:lpwstr/>
  </property>
</Properties>
</file>