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38AE4" w14:textId="216E312E" w:rsidR="00D36C83" w:rsidRDefault="00D36C83" w:rsidP="00D36C83">
      <w:pPr>
        <w:pStyle w:val="SubHeading"/>
      </w:pPr>
      <w:r>
        <w:t>dynamic framework</w:t>
      </w:r>
    </w:p>
    <w:p w14:paraId="23924745" w14:textId="25291765" w:rsidR="007741EB" w:rsidRDefault="00D36C83">
      <w:pPr>
        <w:jc w:val="center"/>
        <w:rPr>
          <w:rFonts w:ascii="Arial" w:eastAsia="STZhongsong" w:hAnsi="Arial" w:cs="Arial"/>
          <w:b/>
          <w:caps/>
          <w:sz w:val="20"/>
          <w:szCs w:val="20"/>
          <w:lang w:eastAsia="zh-CN"/>
        </w:rPr>
      </w:pPr>
      <w:r>
        <w:rPr>
          <w:rFonts w:ascii="Arial" w:eastAsia="STZhongsong" w:hAnsi="Arial" w:cs="Arial"/>
          <w:b/>
          <w:caps/>
          <w:sz w:val="20"/>
          <w:szCs w:val="20"/>
          <w:lang w:eastAsia="zh-CN"/>
        </w:rPr>
        <w:t>data sheet</w:t>
      </w:r>
    </w:p>
    <w:tbl>
      <w:tblPr>
        <w:tblW w:w="0" w:type="auto"/>
        <w:tblCellMar>
          <w:left w:w="0" w:type="dxa"/>
          <w:right w:w="0" w:type="dxa"/>
        </w:tblCellMar>
        <w:tblLook w:val="04A0" w:firstRow="1" w:lastRow="0" w:firstColumn="1" w:lastColumn="0" w:noHBand="0" w:noVBand="1"/>
      </w:tblPr>
      <w:tblGrid>
        <w:gridCol w:w="1471"/>
        <w:gridCol w:w="2039"/>
        <w:gridCol w:w="5210"/>
      </w:tblGrid>
      <w:tr w:rsidR="00D36C83" w:rsidRPr="00D36C83" w14:paraId="41E5D9EE" w14:textId="77777777" w:rsidTr="00273786">
        <w:tc>
          <w:tcPr>
            <w:tcW w:w="14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AC14D48" w14:textId="77777777" w:rsidR="00D36C83" w:rsidRPr="00D36C83" w:rsidRDefault="00D36C83" w:rsidP="00273786">
            <w:pPr>
              <w:keepNext/>
              <w:spacing w:before="120" w:after="120"/>
              <w:ind w:left="57" w:right="57"/>
              <w:rPr>
                <w:rFonts w:ascii="Arial" w:hAnsi="Arial" w:cs="Arial"/>
                <w:b/>
                <w:bCs/>
                <w:sz w:val="20"/>
                <w:szCs w:val="20"/>
              </w:rPr>
            </w:pPr>
            <w:r w:rsidRPr="00D36C83">
              <w:rPr>
                <w:rFonts w:ascii="Arial" w:hAnsi="Arial" w:cs="Arial"/>
                <w:b/>
                <w:bCs/>
                <w:caps/>
                <w:sz w:val="20"/>
                <w:szCs w:val="20"/>
              </w:rPr>
              <w:br w:type="page"/>
            </w:r>
            <w:r w:rsidRPr="00D36C83">
              <w:rPr>
                <w:rFonts w:ascii="Arial" w:hAnsi="Arial" w:cs="Arial"/>
                <w:b/>
                <w:bCs/>
                <w:sz w:val="20"/>
                <w:szCs w:val="20"/>
              </w:rPr>
              <w:t>VERSION</w:t>
            </w:r>
          </w:p>
        </w:tc>
        <w:tc>
          <w:tcPr>
            <w:tcW w:w="20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4BE9641" w14:textId="77777777" w:rsidR="00D36C83" w:rsidRPr="00D36C83" w:rsidRDefault="00D36C83" w:rsidP="00273786">
            <w:pPr>
              <w:keepNext/>
              <w:spacing w:before="120" w:after="120"/>
              <w:ind w:left="57" w:right="57"/>
              <w:rPr>
                <w:rFonts w:ascii="Arial" w:hAnsi="Arial" w:cs="Arial"/>
                <w:b/>
                <w:bCs/>
                <w:sz w:val="20"/>
                <w:szCs w:val="20"/>
              </w:rPr>
            </w:pPr>
            <w:r w:rsidRPr="00D36C83">
              <w:rPr>
                <w:rFonts w:ascii="Arial" w:hAnsi="Arial" w:cs="Arial"/>
                <w:b/>
                <w:bCs/>
                <w:sz w:val="20"/>
                <w:szCs w:val="20"/>
              </w:rPr>
              <w:t>DATE</w:t>
            </w:r>
          </w:p>
        </w:tc>
        <w:tc>
          <w:tcPr>
            <w:tcW w:w="52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E96FFF3" w14:textId="77777777" w:rsidR="00D36C83" w:rsidRPr="00D36C83" w:rsidRDefault="00D36C83" w:rsidP="00273786">
            <w:pPr>
              <w:keepNext/>
              <w:spacing w:before="120" w:after="120"/>
              <w:ind w:left="57" w:right="57"/>
              <w:rPr>
                <w:rFonts w:ascii="Arial" w:hAnsi="Arial" w:cs="Arial"/>
                <w:b/>
                <w:bCs/>
                <w:sz w:val="20"/>
                <w:szCs w:val="20"/>
              </w:rPr>
            </w:pPr>
            <w:r w:rsidRPr="00D36C83">
              <w:rPr>
                <w:rFonts w:ascii="Arial" w:hAnsi="Arial" w:cs="Arial"/>
                <w:b/>
                <w:bCs/>
                <w:sz w:val="20"/>
                <w:szCs w:val="20"/>
              </w:rPr>
              <w:t>COMMENT</w:t>
            </w:r>
          </w:p>
        </w:tc>
      </w:tr>
      <w:tr w:rsidR="00D36C83" w:rsidRPr="00D36C83" w14:paraId="212EFF40" w14:textId="77777777" w:rsidTr="00273786">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E65255" w14:textId="77777777" w:rsidR="00D36C83" w:rsidRPr="00D36C83" w:rsidRDefault="00D36C83" w:rsidP="00273786">
            <w:pPr>
              <w:keepNext/>
              <w:spacing w:before="120" w:after="120"/>
              <w:ind w:left="57" w:right="57"/>
              <w:rPr>
                <w:rFonts w:ascii="Arial" w:hAnsi="Arial" w:cs="Arial"/>
                <w:b/>
                <w:bCs/>
                <w:sz w:val="20"/>
                <w:szCs w:val="20"/>
              </w:rPr>
            </w:pPr>
            <w:r w:rsidRPr="00D36C83">
              <w:rPr>
                <w:rFonts w:ascii="Arial" w:hAnsi="Arial" w:cs="Arial"/>
                <w:sz w:val="20"/>
                <w:szCs w:val="20"/>
              </w:rPr>
              <w:t>1.0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03F15CAD" w14:textId="10DF81E1" w:rsidR="00D36C83" w:rsidRPr="00D36C83" w:rsidRDefault="00BC2EEA" w:rsidP="00F514CD">
            <w:pPr>
              <w:keepNext/>
              <w:spacing w:before="120" w:after="120"/>
              <w:ind w:left="57" w:right="57"/>
              <w:rPr>
                <w:rFonts w:ascii="Arial" w:hAnsi="Arial" w:cs="Arial"/>
                <w:b/>
                <w:bCs/>
                <w:sz w:val="20"/>
                <w:szCs w:val="20"/>
              </w:rPr>
            </w:pPr>
            <w:r>
              <w:rPr>
                <w:rFonts w:ascii="Arial" w:hAnsi="Arial" w:cs="Arial"/>
                <w:sz w:val="20"/>
                <w:szCs w:val="20"/>
              </w:rPr>
              <w:t>10 June</w:t>
            </w:r>
            <w:r w:rsidR="00F514CD" w:rsidRPr="00D36C83">
              <w:rPr>
                <w:rFonts w:ascii="Arial" w:hAnsi="Arial" w:cs="Arial"/>
                <w:sz w:val="20"/>
                <w:szCs w:val="20"/>
              </w:rPr>
              <w:t xml:space="preserve"> </w:t>
            </w:r>
            <w:r w:rsidR="00D36C83" w:rsidRPr="00D36C83">
              <w:rPr>
                <w:rFonts w:ascii="Arial" w:hAnsi="Arial" w:cs="Arial"/>
                <w:sz w:val="20"/>
                <w:szCs w:val="20"/>
              </w:rPr>
              <w:t>2020</w:t>
            </w:r>
          </w:p>
        </w:tc>
        <w:tc>
          <w:tcPr>
            <w:tcW w:w="5210" w:type="dxa"/>
            <w:tcBorders>
              <w:top w:val="nil"/>
              <w:left w:val="nil"/>
              <w:bottom w:val="single" w:sz="8" w:space="0" w:color="auto"/>
              <w:right w:val="single" w:sz="8" w:space="0" w:color="auto"/>
            </w:tcBorders>
            <w:tcMar>
              <w:top w:w="0" w:type="dxa"/>
              <w:left w:w="108" w:type="dxa"/>
              <w:bottom w:w="0" w:type="dxa"/>
              <w:right w:w="108" w:type="dxa"/>
            </w:tcMar>
          </w:tcPr>
          <w:p w14:paraId="5D7D0B7F" w14:textId="0B077061" w:rsidR="00D36C83" w:rsidRPr="00D36C83" w:rsidRDefault="00D36C83" w:rsidP="00BC2EEA">
            <w:pPr>
              <w:keepNext/>
              <w:spacing w:before="120" w:after="120"/>
              <w:ind w:left="57" w:right="57"/>
              <w:rPr>
                <w:rFonts w:ascii="Arial" w:hAnsi="Arial" w:cs="Arial"/>
                <w:b/>
                <w:bCs/>
                <w:sz w:val="20"/>
                <w:szCs w:val="20"/>
              </w:rPr>
            </w:pPr>
            <w:r w:rsidRPr="00D36C83">
              <w:rPr>
                <w:rFonts w:ascii="Arial" w:hAnsi="Arial" w:cs="Arial"/>
                <w:sz w:val="20"/>
                <w:szCs w:val="20"/>
              </w:rPr>
              <w:t xml:space="preserve">Initial </w:t>
            </w:r>
            <w:r w:rsidR="00BC2EEA">
              <w:rPr>
                <w:rFonts w:ascii="Arial" w:hAnsi="Arial" w:cs="Arial"/>
                <w:sz w:val="20"/>
                <w:szCs w:val="20"/>
              </w:rPr>
              <w:t>Release</w:t>
            </w:r>
            <w:r w:rsidRPr="00D36C83">
              <w:rPr>
                <w:rFonts w:ascii="Arial" w:hAnsi="Arial" w:cs="Arial"/>
                <w:sz w:val="20"/>
                <w:szCs w:val="20"/>
              </w:rPr>
              <w:t>      </w:t>
            </w:r>
          </w:p>
        </w:tc>
      </w:tr>
      <w:tr w:rsidR="00D36C83" w:rsidRPr="00D36C83" w14:paraId="163271E0" w14:textId="77777777" w:rsidTr="00273786">
        <w:tc>
          <w:tcPr>
            <w:tcW w:w="147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302F43F" w14:textId="370B7B4D" w:rsidR="00D36C83" w:rsidRPr="000D190C" w:rsidRDefault="00D36C83" w:rsidP="00273786">
            <w:pPr>
              <w:keepNext/>
              <w:spacing w:before="120" w:after="120"/>
              <w:ind w:left="57" w:right="57"/>
              <w:rPr>
                <w:rFonts w:ascii="Arial" w:hAnsi="Arial" w:cs="Arial"/>
                <w:bCs/>
                <w:sz w:val="20"/>
                <w:szCs w:val="20"/>
              </w:rPr>
            </w:pPr>
          </w:p>
        </w:tc>
        <w:tc>
          <w:tcPr>
            <w:tcW w:w="2039" w:type="dxa"/>
            <w:tcBorders>
              <w:top w:val="nil"/>
              <w:left w:val="nil"/>
              <w:bottom w:val="single" w:sz="4" w:space="0" w:color="auto"/>
              <w:right w:val="single" w:sz="8" w:space="0" w:color="auto"/>
            </w:tcBorders>
            <w:tcMar>
              <w:top w:w="0" w:type="dxa"/>
              <w:left w:w="108" w:type="dxa"/>
              <w:bottom w:w="0" w:type="dxa"/>
              <w:right w:w="108" w:type="dxa"/>
            </w:tcMar>
          </w:tcPr>
          <w:p w14:paraId="4360DEFE" w14:textId="2DA89290" w:rsidR="00D36C83" w:rsidRPr="000D190C" w:rsidRDefault="00D36C83" w:rsidP="00273786">
            <w:pPr>
              <w:keepNext/>
              <w:spacing w:before="120" w:after="120"/>
              <w:ind w:left="57" w:right="57"/>
              <w:rPr>
                <w:rFonts w:ascii="Arial" w:hAnsi="Arial" w:cs="Arial"/>
                <w:bCs/>
                <w:snapToGrid w:val="0"/>
                <w:sz w:val="20"/>
                <w:szCs w:val="20"/>
              </w:rPr>
            </w:pPr>
          </w:p>
        </w:tc>
        <w:tc>
          <w:tcPr>
            <w:tcW w:w="5210" w:type="dxa"/>
            <w:tcBorders>
              <w:top w:val="nil"/>
              <w:left w:val="nil"/>
              <w:bottom w:val="single" w:sz="4" w:space="0" w:color="auto"/>
              <w:right w:val="single" w:sz="8" w:space="0" w:color="auto"/>
            </w:tcBorders>
            <w:tcMar>
              <w:top w:w="0" w:type="dxa"/>
              <w:left w:w="108" w:type="dxa"/>
              <w:bottom w:w="0" w:type="dxa"/>
              <w:right w:w="108" w:type="dxa"/>
            </w:tcMar>
          </w:tcPr>
          <w:p w14:paraId="76578266" w14:textId="20F0CC2D" w:rsidR="00D36C83" w:rsidRPr="000D190C" w:rsidRDefault="00D36C83" w:rsidP="00273786">
            <w:pPr>
              <w:keepNext/>
              <w:spacing w:before="120" w:after="120"/>
              <w:ind w:left="57" w:right="57"/>
              <w:rPr>
                <w:rFonts w:ascii="Arial" w:hAnsi="Arial" w:cs="Arial"/>
                <w:bCs/>
                <w:sz w:val="20"/>
                <w:szCs w:val="20"/>
              </w:rPr>
            </w:pPr>
          </w:p>
        </w:tc>
      </w:tr>
      <w:tr w:rsidR="00D36C83" w:rsidRPr="0072347B" w14:paraId="4D2A282D" w14:textId="77777777" w:rsidTr="00273786">
        <w:tc>
          <w:tcPr>
            <w:tcW w:w="14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8476ABB" w14:textId="4E85FC68" w:rsidR="00D36C83" w:rsidRPr="0072347B" w:rsidRDefault="00D36C83" w:rsidP="00273786">
            <w:pPr>
              <w:keepNext/>
              <w:spacing w:before="120" w:after="120"/>
              <w:ind w:left="57" w:right="57"/>
              <w:rPr>
                <w:rFonts w:ascii="Arial" w:hAnsi="Arial" w:cs="Arial"/>
                <w:bCs/>
                <w:sz w:val="20"/>
                <w:szCs w:val="20"/>
              </w:rPr>
            </w:pPr>
          </w:p>
        </w:tc>
        <w:tc>
          <w:tcPr>
            <w:tcW w:w="203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6D63EEE" w14:textId="50D59B03" w:rsidR="00D36C83" w:rsidRPr="0072347B" w:rsidRDefault="00D36C83" w:rsidP="00273786">
            <w:pPr>
              <w:keepNext/>
              <w:spacing w:before="120" w:after="120"/>
              <w:ind w:left="57" w:right="57"/>
              <w:rPr>
                <w:rFonts w:ascii="Arial" w:hAnsi="Arial" w:cs="Arial"/>
                <w:bCs/>
                <w:sz w:val="20"/>
                <w:szCs w:val="20"/>
              </w:rPr>
            </w:pPr>
          </w:p>
        </w:tc>
        <w:tc>
          <w:tcPr>
            <w:tcW w:w="5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3916BC" w14:textId="1CC08667" w:rsidR="00D36C83" w:rsidRPr="0072347B" w:rsidRDefault="00D36C83" w:rsidP="00273786">
            <w:pPr>
              <w:keepNext/>
              <w:spacing w:before="120" w:after="120"/>
              <w:ind w:left="57" w:right="57"/>
              <w:rPr>
                <w:rFonts w:ascii="Arial" w:hAnsi="Arial" w:cs="Arial"/>
                <w:bCs/>
                <w:sz w:val="20"/>
                <w:szCs w:val="20"/>
              </w:rPr>
            </w:pPr>
          </w:p>
        </w:tc>
      </w:tr>
    </w:tbl>
    <w:p w14:paraId="7B5FCC2F" w14:textId="77777777" w:rsidR="00D36C83" w:rsidRPr="003D3271" w:rsidRDefault="00D36C83">
      <w:pPr>
        <w:jc w:val="center"/>
        <w:rPr>
          <w:rFonts w:ascii="Arial" w:eastAsia="STZhongsong" w:hAnsi="Arial" w:cs="Arial"/>
          <w:b/>
          <w:caps/>
          <w:sz w:val="20"/>
          <w:szCs w:val="20"/>
          <w:lang w:eastAsia="zh-CN"/>
        </w:rPr>
      </w:pPr>
    </w:p>
    <w:p w14:paraId="3DC4E487" w14:textId="77777777" w:rsidR="007741EB" w:rsidRPr="003D3271" w:rsidRDefault="007741EB">
      <w:pPr>
        <w:jc w:val="center"/>
        <w:rPr>
          <w:rFonts w:ascii="Arial" w:eastAsia="STZhongsong" w:hAnsi="Arial" w:cs="Arial"/>
          <w:b/>
          <w:caps/>
          <w:sz w:val="20"/>
          <w:szCs w:val="20"/>
          <w:lang w:eastAsia="zh-CN"/>
        </w:rPr>
      </w:pPr>
    </w:p>
    <w:p w14:paraId="457FED4E" w14:textId="77777777" w:rsidR="007741EB" w:rsidRPr="003D3271" w:rsidRDefault="007741EB">
      <w:pPr>
        <w:jc w:val="center"/>
        <w:rPr>
          <w:rFonts w:ascii="Arial" w:eastAsia="STZhongsong" w:hAnsi="Arial" w:cs="Arial"/>
          <w:b/>
          <w:caps/>
          <w:sz w:val="20"/>
          <w:szCs w:val="20"/>
          <w:lang w:eastAsia="zh-CN"/>
        </w:rPr>
      </w:pPr>
    </w:p>
    <w:p w14:paraId="57BF9024" w14:textId="77777777" w:rsidR="007741EB" w:rsidRPr="003D3271" w:rsidRDefault="007741EB">
      <w:pPr>
        <w:jc w:val="center"/>
        <w:rPr>
          <w:rFonts w:ascii="Arial" w:eastAsia="STZhongsong" w:hAnsi="Arial" w:cs="Arial"/>
          <w:b/>
          <w:caps/>
          <w:sz w:val="20"/>
          <w:szCs w:val="20"/>
          <w:lang w:eastAsia="zh-CN"/>
        </w:rPr>
      </w:pPr>
    </w:p>
    <w:p w14:paraId="6B09A7DE" w14:textId="4D242D7C" w:rsidR="00D36C83" w:rsidRDefault="00D36C83">
      <w:pPr>
        <w:suppressAutoHyphens w:val="0"/>
        <w:spacing w:after="0" w:line="240" w:lineRule="auto"/>
        <w:rPr>
          <w:rFonts w:ascii="Arial" w:eastAsia="STZhongsong" w:hAnsi="Arial" w:cs="Arial"/>
          <w:b/>
          <w:caps/>
          <w:sz w:val="20"/>
          <w:szCs w:val="20"/>
          <w:lang w:eastAsia="zh-CN"/>
        </w:rPr>
      </w:pPr>
      <w:r>
        <w:rPr>
          <w:rFonts w:ascii="Arial" w:eastAsia="STZhongsong" w:hAnsi="Arial" w:cs="Arial"/>
          <w:b/>
          <w:caps/>
          <w:sz w:val="20"/>
          <w:szCs w:val="20"/>
          <w:lang w:eastAsia="zh-CN"/>
        </w:rPr>
        <w:br w:type="page"/>
      </w:r>
    </w:p>
    <w:p w14:paraId="54C2096C" w14:textId="77777777" w:rsidR="00D36C83" w:rsidRDefault="00D36C83" w:rsidP="00D36C83">
      <w:pPr>
        <w:pStyle w:val="SubHeading"/>
      </w:pPr>
      <w:r>
        <w:lastRenderedPageBreak/>
        <w:t>dynamic framework</w:t>
      </w:r>
    </w:p>
    <w:p w14:paraId="32F05771" w14:textId="77777777" w:rsidR="00D36C83" w:rsidRDefault="00D36C83" w:rsidP="00D36C83">
      <w:pPr>
        <w:jc w:val="center"/>
        <w:rPr>
          <w:rFonts w:ascii="Arial" w:eastAsia="STZhongsong" w:hAnsi="Arial" w:cs="Arial"/>
          <w:b/>
          <w:caps/>
          <w:sz w:val="20"/>
          <w:szCs w:val="20"/>
          <w:lang w:eastAsia="zh-CN"/>
        </w:rPr>
      </w:pPr>
      <w:r>
        <w:rPr>
          <w:rFonts w:ascii="Arial" w:eastAsia="STZhongsong" w:hAnsi="Arial" w:cs="Arial"/>
          <w:b/>
          <w:caps/>
          <w:sz w:val="20"/>
          <w:szCs w:val="20"/>
          <w:lang w:eastAsia="zh-CN"/>
        </w:rPr>
        <w:t>data sheet</w:t>
      </w:r>
    </w:p>
    <w:p w14:paraId="7FF1D405" w14:textId="77777777" w:rsidR="007741EB" w:rsidRDefault="007741EB">
      <w:pPr>
        <w:jc w:val="center"/>
        <w:rPr>
          <w:rFonts w:ascii="Arial" w:eastAsia="STZhongsong" w:hAnsi="Arial" w:cs="Arial"/>
          <w:b/>
          <w:caps/>
          <w:sz w:val="20"/>
          <w:szCs w:val="20"/>
          <w:lang w:eastAsia="zh-CN"/>
        </w:rPr>
      </w:pPr>
    </w:p>
    <w:p w14:paraId="0551B55B" w14:textId="77777777" w:rsidR="00D36C83" w:rsidRPr="003D3271" w:rsidRDefault="00D36C83">
      <w:pPr>
        <w:jc w:val="center"/>
        <w:rPr>
          <w:rFonts w:ascii="Arial" w:eastAsia="STZhongsong" w:hAnsi="Arial" w:cs="Arial"/>
          <w:b/>
          <w:caps/>
          <w:sz w:val="20"/>
          <w:szCs w:val="20"/>
          <w:lang w:eastAsia="zh-CN"/>
        </w:rPr>
      </w:pPr>
    </w:p>
    <w:p w14:paraId="6C79D3FA" w14:textId="77777777" w:rsidR="007741EB" w:rsidRPr="003D3271" w:rsidRDefault="007741EB">
      <w:pPr>
        <w:jc w:val="center"/>
        <w:rPr>
          <w:rFonts w:ascii="Arial" w:eastAsia="STZhongsong" w:hAnsi="Arial" w:cs="Arial"/>
          <w:b/>
          <w:caps/>
          <w:sz w:val="20"/>
          <w:szCs w:val="20"/>
          <w:lang w:eastAsia="zh-CN"/>
        </w:rPr>
      </w:pPr>
    </w:p>
    <w:p w14:paraId="18C6000E" w14:textId="77777777" w:rsidR="007741EB" w:rsidRPr="003D3271" w:rsidRDefault="00B64C95">
      <w:pPr>
        <w:jc w:val="center"/>
        <w:rPr>
          <w:rFonts w:ascii="Arial" w:eastAsia="STZhongsong" w:hAnsi="Arial" w:cs="Arial"/>
          <w:b/>
          <w:caps/>
          <w:sz w:val="20"/>
          <w:szCs w:val="20"/>
          <w:lang w:eastAsia="zh-CN"/>
        </w:rPr>
      </w:pPr>
      <w:r w:rsidRPr="003D3271">
        <w:rPr>
          <w:rFonts w:ascii="Arial" w:eastAsia="STZhongsong" w:hAnsi="Arial" w:cs="Arial"/>
          <w:b/>
          <w:caps/>
          <w:sz w:val="20"/>
          <w:szCs w:val="20"/>
          <w:lang w:eastAsia="zh-CN"/>
        </w:rPr>
        <w:t>THE SECRETARY OF STATE FOR JUSTICE</w:t>
      </w:r>
    </w:p>
    <w:p w14:paraId="7EFCD1A7" w14:textId="77777777" w:rsidR="007741EB" w:rsidRPr="003D3271" w:rsidRDefault="00B64C95">
      <w:pPr>
        <w:jc w:val="center"/>
        <w:rPr>
          <w:rFonts w:ascii="Arial" w:eastAsia="STZhongsong" w:hAnsi="Arial" w:cs="Arial"/>
          <w:b/>
          <w:caps/>
          <w:sz w:val="20"/>
          <w:szCs w:val="20"/>
          <w:lang w:eastAsia="zh-CN"/>
        </w:rPr>
      </w:pPr>
      <w:r w:rsidRPr="003D3271">
        <w:rPr>
          <w:rFonts w:ascii="Arial" w:eastAsia="STZhongsong" w:hAnsi="Arial" w:cs="Arial"/>
          <w:b/>
          <w:caps/>
          <w:sz w:val="20"/>
          <w:szCs w:val="20"/>
          <w:lang w:eastAsia="zh-CN"/>
        </w:rPr>
        <w:t>AND</w:t>
      </w:r>
    </w:p>
    <w:p w14:paraId="4403F931" w14:textId="77777777" w:rsidR="007741EB" w:rsidRPr="003D3271" w:rsidRDefault="00B64C95">
      <w:pPr>
        <w:jc w:val="center"/>
        <w:rPr>
          <w:rFonts w:ascii="Arial" w:eastAsia="STZhongsong" w:hAnsi="Arial" w:cs="Arial"/>
          <w:b/>
          <w:caps/>
          <w:sz w:val="20"/>
          <w:szCs w:val="20"/>
          <w:lang w:eastAsia="zh-CN"/>
        </w:rPr>
      </w:pPr>
      <w:r w:rsidRPr="003D3271">
        <w:rPr>
          <w:rFonts w:ascii="Arial" w:eastAsia="STZhongsong" w:hAnsi="Arial" w:cs="Arial"/>
          <w:b/>
          <w:caps/>
          <w:sz w:val="20"/>
          <w:szCs w:val="20"/>
          <w:highlight w:val="yellow"/>
          <w:lang w:eastAsia="zh-CN"/>
        </w:rPr>
        <w:t>[SUPPLIER]</w:t>
      </w:r>
    </w:p>
    <w:p w14:paraId="0359084C" w14:textId="77777777" w:rsidR="00ED2A16" w:rsidRPr="003D3271" w:rsidRDefault="00ED2A16">
      <w:pPr>
        <w:jc w:val="center"/>
        <w:rPr>
          <w:rFonts w:ascii="Arial" w:eastAsia="STZhongsong" w:hAnsi="Arial" w:cs="Arial"/>
          <w:b/>
          <w:caps/>
          <w:sz w:val="20"/>
          <w:szCs w:val="20"/>
          <w:lang w:eastAsia="zh-CN"/>
        </w:rPr>
      </w:pPr>
      <w:r w:rsidRPr="003D3271">
        <w:rPr>
          <w:rFonts w:ascii="Arial" w:eastAsia="STZhongsong" w:hAnsi="Arial" w:cs="Arial"/>
          <w:b/>
          <w:caps/>
          <w:sz w:val="20"/>
          <w:szCs w:val="20"/>
          <w:lang w:eastAsia="zh-CN"/>
        </w:rPr>
        <w:t xml:space="preserve">Probation Services </w:t>
      </w:r>
    </w:p>
    <w:p w14:paraId="677B9AA6" w14:textId="09A007B5" w:rsidR="007741EB" w:rsidRPr="003D3271" w:rsidRDefault="00ED2A16">
      <w:pPr>
        <w:jc w:val="center"/>
        <w:rPr>
          <w:rFonts w:ascii="Arial" w:eastAsia="STZhongsong" w:hAnsi="Arial" w:cs="Arial"/>
          <w:b/>
          <w:caps/>
          <w:sz w:val="20"/>
          <w:szCs w:val="20"/>
          <w:lang w:eastAsia="zh-CN"/>
        </w:rPr>
      </w:pPr>
      <w:r w:rsidRPr="003D3271">
        <w:rPr>
          <w:rFonts w:ascii="Arial" w:eastAsia="STZhongsong" w:hAnsi="Arial" w:cs="Arial"/>
          <w:b/>
          <w:caps/>
          <w:sz w:val="20"/>
          <w:szCs w:val="20"/>
          <w:lang w:eastAsia="zh-CN"/>
        </w:rPr>
        <w:t>Dynamic Framework</w:t>
      </w:r>
    </w:p>
    <w:p w14:paraId="7C4B4921" w14:textId="77DEEBFD" w:rsidR="007741EB" w:rsidRPr="003D3271" w:rsidRDefault="00A648C3">
      <w:pPr>
        <w:jc w:val="center"/>
        <w:rPr>
          <w:rFonts w:ascii="Arial" w:eastAsia="STZhongsong" w:hAnsi="Arial" w:cs="Arial"/>
          <w:b/>
          <w:caps/>
          <w:sz w:val="20"/>
          <w:szCs w:val="20"/>
          <w:highlight w:val="yellow"/>
          <w:lang w:eastAsia="zh-CN"/>
        </w:rPr>
      </w:pPr>
      <w:r w:rsidRPr="003D3271">
        <w:rPr>
          <w:rFonts w:ascii="Arial" w:eastAsia="STZhongsong" w:hAnsi="Arial" w:cs="Arial"/>
          <w:b/>
          <w:caps/>
          <w:sz w:val="20"/>
          <w:szCs w:val="20"/>
          <w:lang w:eastAsia="zh-CN"/>
        </w:rPr>
        <w:t xml:space="preserve">DF </w:t>
      </w:r>
      <w:r w:rsidR="00B64C95" w:rsidRPr="003D3271">
        <w:rPr>
          <w:rFonts w:ascii="Arial" w:eastAsia="STZhongsong" w:hAnsi="Arial" w:cs="Arial"/>
          <w:b/>
          <w:caps/>
          <w:sz w:val="20"/>
          <w:szCs w:val="20"/>
          <w:lang w:eastAsia="zh-CN"/>
        </w:rPr>
        <w:t xml:space="preserve">REFERENCE: </w:t>
      </w:r>
      <w:r w:rsidR="00B64C95" w:rsidRPr="003D3271">
        <w:rPr>
          <w:rFonts w:ascii="Arial" w:eastAsia="STZhongsong" w:hAnsi="Arial" w:cs="Arial"/>
          <w:b/>
          <w:caps/>
          <w:sz w:val="20"/>
          <w:szCs w:val="20"/>
          <w:highlight w:val="yellow"/>
          <w:lang w:eastAsia="zh-CN"/>
        </w:rPr>
        <w:t>[    ]</w:t>
      </w:r>
    </w:p>
    <w:p w14:paraId="6F417C5C" w14:textId="77777777" w:rsidR="007741EB" w:rsidRPr="003D3271" w:rsidRDefault="007741EB">
      <w:pPr>
        <w:jc w:val="center"/>
        <w:rPr>
          <w:rFonts w:ascii="Arial" w:eastAsia="STZhongsong" w:hAnsi="Arial" w:cs="Arial"/>
          <w:b/>
          <w:caps/>
          <w:sz w:val="20"/>
          <w:szCs w:val="20"/>
          <w:highlight w:val="yellow"/>
          <w:lang w:eastAsia="zh-CN"/>
        </w:rPr>
      </w:pPr>
    </w:p>
    <w:p w14:paraId="3E4CBB8D" w14:textId="77777777" w:rsidR="007741EB" w:rsidRPr="003D3271" w:rsidRDefault="007741EB">
      <w:pPr>
        <w:jc w:val="center"/>
        <w:rPr>
          <w:rFonts w:ascii="Arial" w:hAnsi="Arial" w:cs="Arial"/>
          <w:b/>
          <w:sz w:val="20"/>
          <w:szCs w:val="20"/>
          <w:highlight w:val="yellow"/>
        </w:rPr>
      </w:pPr>
    </w:p>
    <w:p w14:paraId="20C3D9E1" w14:textId="32E38006" w:rsidR="000C1267" w:rsidRDefault="000C1267">
      <w:pPr>
        <w:suppressAutoHyphens w:val="0"/>
        <w:spacing w:after="0" w:line="240" w:lineRule="auto"/>
        <w:rPr>
          <w:rFonts w:ascii="Arial" w:hAnsi="Arial" w:cs="Arial"/>
          <w:sz w:val="20"/>
          <w:szCs w:val="20"/>
        </w:rPr>
      </w:pPr>
      <w:r>
        <w:rPr>
          <w:rFonts w:ascii="Arial" w:hAnsi="Arial" w:cs="Arial"/>
          <w:sz w:val="20"/>
          <w:szCs w:val="20"/>
        </w:rPr>
        <w:br w:type="page"/>
      </w:r>
    </w:p>
    <w:p w14:paraId="515F1DB6" w14:textId="19145028" w:rsidR="000C1267" w:rsidRPr="00AD6377" w:rsidRDefault="000C1267" w:rsidP="000C1267">
      <w:pPr>
        <w:rPr>
          <w:rFonts w:ascii="Arial" w:hAnsi="Arial" w:cs="Arial"/>
          <w:sz w:val="20"/>
          <w:szCs w:val="20"/>
        </w:rPr>
      </w:pPr>
      <w:r w:rsidRPr="00AD6377">
        <w:rPr>
          <w:rFonts w:ascii="Arial" w:hAnsi="Arial" w:cs="Arial"/>
          <w:sz w:val="20"/>
          <w:szCs w:val="20"/>
        </w:rPr>
        <w:lastRenderedPageBreak/>
        <w:t>This Data Sheet is entered into between the Authority and the Supplier (as detailed</w:t>
      </w:r>
      <w:r w:rsidR="00D36C83">
        <w:rPr>
          <w:rFonts w:ascii="Arial" w:hAnsi="Arial" w:cs="Arial"/>
          <w:sz w:val="20"/>
          <w:szCs w:val="20"/>
        </w:rPr>
        <w:t xml:space="preserve"> below) on </w:t>
      </w:r>
      <w:r w:rsidR="00D36C83">
        <w:rPr>
          <w:rFonts w:ascii="Arial" w:hAnsi="Arial" w:cs="Arial"/>
          <w:sz w:val="20"/>
          <w:szCs w:val="20"/>
          <w:highlight w:val="yellow"/>
        </w:rPr>
        <w:t>[                  </w:t>
      </w:r>
      <w:r w:rsidRPr="00D36C83">
        <w:rPr>
          <w:rFonts w:ascii="Arial" w:hAnsi="Arial" w:cs="Arial"/>
          <w:sz w:val="20"/>
          <w:szCs w:val="20"/>
          <w:highlight w:val="yellow"/>
        </w:rPr>
        <w:t>]</w:t>
      </w:r>
    </w:p>
    <w:p w14:paraId="31133770" w14:textId="6D69797A" w:rsidR="00AD6377" w:rsidRPr="003B1069" w:rsidRDefault="00AD6377" w:rsidP="00AD6377">
      <w:pPr>
        <w:pStyle w:val="Body"/>
        <w:rPr>
          <w:szCs w:val="20"/>
        </w:rPr>
      </w:pPr>
      <w:r w:rsidRPr="003B1069">
        <w:rPr>
          <w:b/>
          <w:szCs w:val="20"/>
        </w:rPr>
        <w:t>1.</w:t>
      </w:r>
      <w:r w:rsidRPr="003B1069">
        <w:rPr>
          <w:b/>
          <w:szCs w:val="20"/>
        </w:rPr>
        <w:tab/>
        <w:t>INTRODUCTION</w:t>
      </w:r>
    </w:p>
    <w:p w14:paraId="494298F5" w14:textId="35400310" w:rsidR="00AD6377" w:rsidRPr="00AD6377" w:rsidRDefault="00AD6377" w:rsidP="00AD6377">
      <w:pPr>
        <w:pStyle w:val="Background"/>
        <w:numPr>
          <w:ilvl w:val="1"/>
          <w:numId w:val="38"/>
        </w:numPr>
        <w:rPr>
          <w:szCs w:val="20"/>
        </w:rPr>
      </w:pPr>
      <w:r w:rsidRPr="00AD6377">
        <w:rPr>
          <w:szCs w:val="20"/>
        </w:rPr>
        <w:t xml:space="preserve">The Authority wishes to enter into a dynamic </w:t>
      </w:r>
      <w:bookmarkStart w:id="0" w:name="_9kMHG5YVt4667EKUNplq1C85PG43r013J"/>
      <w:r w:rsidRPr="00AD6377">
        <w:rPr>
          <w:szCs w:val="20"/>
        </w:rPr>
        <w:t>framework agreement</w:t>
      </w:r>
      <w:bookmarkEnd w:id="0"/>
      <w:r w:rsidRPr="00AD6377">
        <w:rPr>
          <w:szCs w:val="20"/>
        </w:rPr>
        <w:t xml:space="preserve"> to help source rehabil</w:t>
      </w:r>
      <w:r w:rsidRPr="00AD6377">
        <w:rPr>
          <w:szCs w:val="20"/>
        </w:rPr>
        <w:t>i</w:t>
      </w:r>
      <w:r w:rsidRPr="00AD6377">
        <w:rPr>
          <w:szCs w:val="20"/>
        </w:rPr>
        <w:t>tation and resettlement services</w:t>
      </w:r>
      <w:r w:rsidR="001444DF">
        <w:rPr>
          <w:szCs w:val="20"/>
        </w:rPr>
        <w:t xml:space="preserve"> (defined as the Services)</w:t>
      </w:r>
      <w:r w:rsidRPr="00AD6377">
        <w:rPr>
          <w:szCs w:val="20"/>
        </w:rPr>
        <w:t xml:space="preserve"> to meet </w:t>
      </w:r>
      <w:r w:rsidR="00660708">
        <w:rPr>
          <w:szCs w:val="20"/>
        </w:rPr>
        <w:t>the</w:t>
      </w:r>
      <w:r w:rsidR="00660708" w:rsidRPr="00AD6377">
        <w:rPr>
          <w:szCs w:val="20"/>
        </w:rPr>
        <w:t xml:space="preserve"> </w:t>
      </w:r>
      <w:r w:rsidRPr="00AD6377">
        <w:rPr>
          <w:szCs w:val="20"/>
        </w:rPr>
        <w:t>needs</w:t>
      </w:r>
      <w:r w:rsidR="00660708">
        <w:rPr>
          <w:szCs w:val="20"/>
        </w:rPr>
        <w:t xml:space="preserve"> of Service U</w:t>
      </w:r>
      <w:r w:rsidR="00660708">
        <w:rPr>
          <w:szCs w:val="20"/>
        </w:rPr>
        <w:t>s</w:t>
      </w:r>
      <w:r w:rsidR="00660708">
        <w:rPr>
          <w:szCs w:val="20"/>
        </w:rPr>
        <w:t>ers</w:t>
      </w:r>
      <w:r w:rsidRPr="00AD6377">
        <w:rPr>
          <w:szCs w:val="20"/>
        </w:rPr>
        <w:t>.</w:t>
      </w:r>
    </w:p>
    <w:p w14:paraId="1AF2BD9B" w14:textId="73C25D64" w:rsidR="00AD6377" w:rsidRPr="00AD6377" w:rsidRDefault="00AD6377" w:rsidP="00AD6377">
      <w:pPr>
        <w:pStyle w:val="Background"/>
        <w:rPr>
          <w:szCs w:val="20"/>
        </w:rPr>
      </w:pPr>
      <w:r w:rsidRPr="00AD6377">
        <w:rPr>
          <w:szCs w:val="20"/>
        </w:rPr>
        <w:t xml:space="preserve">On </w:t>
      </w:r>
      <w:r w:rsidRPr="00D36C83">
        <w:rPr>
          <w:szCs w:val="20"/>
          <w:highlight w:val="yellow"/>
        </w:rPr>
        <w:t>[insert date]</w:t>
      </w:r>
      <w:r w:rsidRPr="00AD6377">
        <w:rPr>
          <w:szCs w:val="20"/>
        </w:rPr>
        <w:t xml:space="preserve"> the Authority advertised in the </w:t>
      </w:r>
      <w:bookmarkStart w:id="1" w:name="_9kR3WTr266489VIgkijimWUCGAut"/>
      <w:r w:rsidRPr="00AD6377">
        <w:rPr>
          <w:szCs w:val="20"/>
        </w:rPr>
        <w:t>Official Journal</w:t>
      </w:r>
      <w:bookmarkEnd w:id="1"/>
      <w:r w:rsidRPr="00AD6377">
        <w:rPr>
          <w:szCs w:val="20"/>
        </w:rPr>
        <w:t xml:space="preserve"> of the European Union (refe</w:t>
      </w:r>
      <w:r w:rsidRPr="00AD6377">
        <w:rPr>
          <w:szCs w:val="20"/>
        </w:rPr>
        <w:t>r</w:t>
      </w:r>
      <w:r w:rsidRPr="00AD6377">
        <w:rPr>
          <w:szCs w:val="20"/>
        </w:rPr>
        <w:t>ence [</w:t>
      </w:r>
      <w:r w:rsidRPr="00AD6377">
        <w:rPr>
          <w:szCs w:val="20"/>
          <w:highlight w:val="lightGray"/>
        </w:rPr>
        <w:t>insert OJEU number</w:t>
      </w:r>
      <w:r w:rsidRPr="00AD6377">
        <w:rPr>
          <w:szCs w:val="20"/>
        </w:rPr>
        <w:t>]), inviting prospective suppliers to submit proposals for the su</w:t>
      </w:r>
      <w:r w:rsidRPr="00AD6377">
        <w:rPr>
          <w:szCs w:val="20"/>
        </w:rPr>
        <w:t>p</w:t>
      </w:r>
      <w:r w:rsidRPr="00AD6377">
        <w:rPr>
          <w:szCs w:val="20"/>
        </w:rPr>
        <w:t xml:space="preserve">ply of certain rehabilitation and resettlement services to meet </w:t>
      </w:r>
      <w:r w:rsidR="00660708">
        <w:rPr>
          <w:szCs w:val="20"/>
        </w:rPr>
        <w:t xml:space="preserve">Service User </w:t>
      </w:r>
      <w:r w:rsidRPr="00AD6377">
        <w:rPr>
          <w:szCs w:val="20"/>
        </w:rPr>
        <w:t>needs.</w:t>
      </w:r>
    </w:p>
    <w:p w14:paraId="6D60AB89" w14:textId="0285CAB4" w:rsidR="00AD6377" w:rsidRPr="00AD6377" w:rsidRDefault="00AD6377" w:rsidP="00AD6377">
      <w:pPr>
        <w:pStyle w:val="Background"/>
        <w:rPr>
          <w:szCs w:val="20"/>
        </w:rPr>
      </w:pPr>
      <w:r w:rsidRPr="00AD6377">
        <w:rPr>
          <w:rFonts w:eastAsia="Arial"/>
          <w:color w:val="000000"/>
          <w:szCs w:val="20"/>
        </w:rPr>
        <w:t xml:space="preserve">Through the SQ Response, the Supplier represented to the Authority that </w:t>
      </w:r>
      <w:bookmarkStart w:id="2" w:name="_9kMHG5YVt4667ELY2"/>
      <w:r w:rsidRPr="00AD6377">
        <w:rPr>
          <w:rFonts w:eastAsia="Arial"/>
          <w:color w:val="000000"/>
          <w:szCs w:val="20"/>
        </w:rPr>
        <w:t>it</w:t>
      </w:r>
      <w:bookmarkEnd w:id="2"/>
      <w:r w:rsidRPr="00AD6377">
        <w:rPr>
          <w:rFonts w:eastAsia="Arial"/>
          <w:color w:val="000000"/>
          <w:szCs w:val="20"/>
        </w:rPr>
        <w:t xml:space="preserve"> is capable of delivering one </w:t>
      </w:r>
      <w:r w:rsidR="00D36C83">
        <w:rPr>
          <w:rFonts w:eastAsia="Arial"/>
          <w:color w:val="000000"/>
          <w:szCs w:val="20"/>
        </w:rPr>
        <w:t xml:space="preserve">(1) </w:t>
      </w:r>
      <w:r w:rsidRPr="00AD6377">
        <w:rPr>
          <w:rFonts w:eastAsia="Arial"/>
          <w:color w:val="000000"/>
          <w:szCs w:val="20"/>
        </w:rPr>
        <w:t>o</w:t>
      </w:r>
      <w:r w:rsidR="00D36C83">
        <w:rPr>
          <w:rFonts w:eastAsia="Arial"/>
          <w:color w:val="000000"/>
          <w:szCs w:val="20"/>
        </w:rPr>
        <w:t>r</w:t>
      </w:r>
      <w:r w:rsidRPr="00AD6377">
        <w:rPr>
          <w:rFonts w:eastAsia="Arial"/>
          <w:color w:val="000000"/>
          <w:szCs w:val="20"/>
        </w:rPr>
        <w:t xml:space="preserve"> more Service Categories and, in particular, the Supplier made repr</w:t>
      </w:r>
      <w:r w:rsidRPr="00AD6377">
        <w:rPr>
          <w:rFonts w:eastAsia="Arial"/>
          <w:color w:val="000000"/>
          <w:szCs w:val="20"/>
        </w:rPr>
        <w:t>e</w:t>
      </w:r>
      <w:r w:rsidRPr="00AD6377">
        <w:rPr>
          <w:rFonts w:eastAsia="Arial"/>
          <w:color w:val="000000"/>
          <w:szCs w:val="20"/>
        </w:rPr>
        <w:t>sentations to the Authority in the SQ Response in relation to suitability, economic and fina</w:t>
      </w:r>
      <w:r w:rsidRPr="00AD6377">
        <w:rPr>
          <w:rFonts w:eastAsia="Arial"/>
          <w:color w:val="000000"/>
          <w:szCs w:val="20"/>
        </w:rPr>
        <w:t>n</w:t>
      </w:r>
      <w:r w:rsidRPr="00AD6377">
        <w:rPr>
          <w:rFonts w:eastAsia="Arial"/>
          <w:color w:val="000000"/>
          <w:szCs w:val="20"/>
        </w:rPr>
        <w:t>cial standing and technical and professional ability.</w:t>
      </w:r>
      <w:bookmarkStart w:id="3" w:name="_GoBack"/>
      <w:bookmarkEnd w:id="3"/>
    </w:p>
    <w:p w14:paraId="30A1AADF" w14:textId="77777777" w:rsidR="00AD6377" w:rsidRPr="00AD6377" w:rsidRDefault="00AD6377" w:rsidP="00AD6377">
      <w:pPr>
        <w:pStyle w:val="Background"/>
        <w:rPr>
          <w:szCs w:val="20"/>
        </w:rPr>
      </w:pPr>
      <w:r w:rsidRPr="00AD6377">
        <w:rPr>
          <w:rFonts w:eastAsia="Arial"/>
          <w:color w:val="000000"/>
          <w:szCs w:val="20"/>
        </w:rPr>
        <w:t xml:space="preserve">On the basis of the </w:t>
      </w:r>
      <w:bookmarkStart w:id="4" w:name="_9kR3WTr6734AE"/>
      <w:r w:rsidRPr="00AD6377">
        <w:rPr>
          <w:rFonts w:eastAsia="Arial"/>
          <w:color w:val="000000"/>
          <w:szCs w:val="20"/>
        </w:rPr>
        <w:t>Supplier's</w:t>
      </w:r>
      <w:bookmarkEnd w:id="4"/>
      <w:r w:rsidRPr="00AD6377">
        <w:rPr>
          <w:rFonts w:eastAsia="Arial"/>
          <w:color w:val="000000"/>
          <w:szCs w:val="20"/>
        </w:rPr>
        <w:t xml:space="preserve"> responses in the SQ Response, the Supplier was admitted to the Framework Agreement to provide the Services to </w:t>
      </w:r>
      <w:r w:rsidRPr="00AD6377">
        <w:rPr>
          <w:szCs w:val="20"/>
        </w:rPr>
        <w:t xml:space="preserve">Customers </w:t>
      </w:r>
      <w:r w:rsidRPr="00AD6377">
        <w:rPr>
          <w:rFonts w:eastAsia="Arial"/>
          <w:color w:val="000000"/>
          <w:szCs w:val="20"/>
        </w:rPr>
        <w:t xml:space="preserve">from time to time on a call off basis in accordance with this Framework Agreement.  </w:t>
      </w:r>
    </w:p>
    <w:p w14:paraId="4524E97B" w14:textId="0B2E8186" w:rsidR="00AD6377" w:rsidRPr="00AD6377" w:rsidRDefault="00AD6377" w:rsidP="00AD6377">
      <w:pPr>
        <w:pStyle w:val="Background"/>
        <w:rPr>
          <w:szCs w:val="20"/>
        </w:rPr>
      </w:pPr>
      <w:r w:rsidRPr="00AD6377">
        <w:rPr>
          <w:szCs w:val="20"/>
        </w:rPr>
        <w:t>This Framework Agreement establishes the basis on which any Participating Body may, du</w:t>
      </w:r>
      <w:r w:rsidRPr="00AD6377">
        <w:rPr>
          <w:szCs w:val="20"/>
        </w:rPr>
        <w:t>r</w:t>
      </w:r>
      <w:r w:rsidRPr="00AD6377">
        <w:rPr>
          <w:szCs w:val="20"/>
        </w:rPr>
        <w:t xml:space="preserve">ing the </w:t>
      </w:r>
      <w:bookmarkStart w:id="5" w:name="_9kR3WTr2664EFJ1htXMkVPy31x"/>
      <w:bookmarkEnd w:id="5"/>
      <w:r w:rsidRPr="00AD6377">
        <w:rPr>
          <w:szCs w:val="20"/>
        </w:rPr>
        <w:t xml:space="preserve">Term, enter into Call-Off Contracts with the Supplier for the provision of one </w:t>
      </w:r>
      <w:r w:rsidR="00D36C83">
        <w:rPr>
          <w:szCs w:val="20"/>
        </w:rPr>
        <w:t xml:space="preserve">(1) </w:t>
      </w:r>
      <w:r w:rsidRPr="00AD6377">
        <w:rPr>
          <w:szCs w:val="20"/>
        </w:rPr>
        <w:t>or more of the Services and the terms and conditions pursuant to which such Services shall be provided.</w:t>
      </w:r>
    </w:p>
    <w:p w14:paraId="341DDD90" w14:textId="77777777" w:rsidR="00AD6377" w:rsidRPr="00AD6377" w:rsidRDefault="00AD6377" w:rsidP="00AD6377">
      <w:pPr>
        <w:pStyle w:val="Background"/>
        <w:rPr>
          <w:szCs w:val="20"/>
        </w:rPr>
      </w:pPr>
      <w:r w:rsidRPr="00AD6377">
        <w:rPr>
          <w:szCs w:val="20"/>
        </w:rPr>
        <w:t>The Supplier acknowledges and accepts that this Framework Agreement confers no excl</w:t>
      </w:r>
      <w:r w:rsidRPr="00AD6377">
        <w:rPr>
          <w:szCs w:val="20"/>
        </w:rPr>
        <w:t>u</w:t>
      </w:r>
      <w:r w:rsidRPr="00AD6377">
        <w:rPr>
          <w:szCs w:val="20"/>
        </w:rPr>
        <w:t xml:space="preserve">sivity on the Supplier and that there is no obligation on the Authority or on any Participating Body to purchase any of the Services from the Supplier under this Framework Agreement. </w:t>
      </w:r>
    </w:p>
    <w:p w14:paraId="09A0F4B7" w14:textId="226EB38A" w:rsidR="000C1267" w:rsidRPr="00AD6377" w:rsidRDefault="00AD6377" w:rsidP="000C1267">
      <w:pPr>
        <w:rPr>
          <w:rFonts w:ascii="Arial" w:hAnsi="Arial" w:cs="Arial"/>
          <w:b/>
          <w:sz w:val="20"/>
          <w:szCs w:val="20"/>
        </w:rPr>
      </w:pPr>
      <w:r w:rsidRPr="00AD6377">
        <w:rPr>
          <w:rFonts w:ascii="Arial" w:hAnsi="Arial" w:cs="Arial"/>
          <w:b/>
          <w:sz w:val="20"/>
          <w:szCs w:val="20"/>
        </w:rPr>
        <w:t>2.</w:t>
      </w:r>
      <w:r w:rsidRPr="00AD6377">
        <w:rPr>
          <w:rFonts w:ascii="Arial" w:hAnsi="Arial" w:cs="Arial"/>
          <w:b/>
          <w:sz w:val="20"/>
          <w:szCs w:val="20"/>
        </w:rPr>
        <w:tab/>
        <w:t>IT IS AGREED AS FOLLOWS</w:t>
      </w:r>
    </w:p>
    <w:p w14:paraId="0C1A97A2" w14:textId="77777777" w:rsidR="00AD6377" w:rsidRPr="00AD6377" w:rsidRDefault="00AD6377" w:rsidP="00AD6377">
      <w:pPr>
        <w:spacing w:line="240" w:lineRule="auto"/>
        <w:ind w:left="709" w:hanging="709"/>
        <w:rPr>
          <w:rFonts w:ascii="Arial" w:hAnsi="Arial" w:cs="Arial"/>
          <w:sz w:val="20"/>
          <w:szCs w:val="20"/>
        </w:rPr>
      </w:pPr>
      <w:r w:rsidRPr="00AD6377">
        <w:rPr>
          <w:rFonts w:ascii="Arial" w:hAnsi="Arial" w:cs="Arial"/>
          <w:sz w:val="20"/>
          <w:szCs w:val="20"/>
        </w:rPr>
        <w:t>2.1</w:t>
      </w:r>
      <w:r w:rsidRPr="00AD6377">
        <w:rPr>
          <w:rFonts w:ascii="Arial" w:hAnsi="Arial" w:cs="Arial"/>
          <w:sz w:val="20"/>
          <w:szCs w:val="20"/>
        </w:rPr>
        <w:tab/>
      </w:r>
      <w:r w:rsidR="003D3271" w:rsidRPr="00AD6377">
        <w:rPr>
          <w:rFonts w:ascii="Arial" w:hAnsi="Arial" w:cs="Arial"/>
          <w:sz w:val="20"/>
          <w:szCs w:val="20"/>
        </w:rPr>
        <w:t xml:space="preserve">This Data Sheet sets out the particulars relevant </w:t>
      </w:r>
      <w:r w:rsidR="00B64C95" w:rsidRPr="00AD6377">
        <w:rPr>
          <w:rFonts w:ascii="Arial" w:hAnsi="Arial" w:cs="Arial"/>
          <w:sz w:val="20"/>
          <w:szCs w:val="20"/>
        </w:rPr>
        <w:t>for the operation of the</w:t>
      </w:r>
      <w:r w:rsidR="00A648C3" w:rsidRPr="00AD6377">
        <w:rPr>
          <w:rFonts w:ascii="Arial" w:hAnsi="Arial" w:cs="Arial"/>
          <w:sz w:val="20"/>
          <w:szCs w:val="20"/>
        </w:rPr>
        <w:t xml:space="preserve"> Framework</w:t>
      </w:r>
      <w:r w:rsidR="00AC7ACB" w:rsidRPr="00AD6377">
        <w:rPr>
          <w:rFonts w:ascii="Arial" w:hAnsi="Arial" w:cs="Arial"/>
          <w:sz w:val="20"/>
          <w:szCs w:val="20"/>
        </w:rPr>
        <w:t xml:space="preserve"> Agreement</w:t>
      </w:r>
      <w:r w:rsidR="003D3271" w:rsidRPr="00AD6377">
        <w:rPr>
          <w:rFonts w:ascii="Arial" w:hAnsi="Arial" w:cs="Arial"/>
          <w:sz w:val="20"/>
          <w:szCs w:val="20"/>
        </w:rPr>
        <w:t xml:space="preserve">.  </w:t>
      </w:r>
    </w:p>
    <w:p w14:paraId="19C478C8" w14:textId="5524971D" w:rsidR="003D3271" w:rsidRPr="00AD6377" w:rsidRDefault="00AD6377" w:rsidP="00AD6377">
      <w:pPr>
        <w:spacing w:line="240" w:lineRule="auto"/>
        <w:ind w:left="709" w:hanging="709"/>
        <w:rPr>
          <w:rFonts w:ascii="Arial" w:hAnsi="Arial" w:cs="Arial"/>
          <w:sz w:val="20"/>
          <w:szCs w:val="20"/>
        </w:rPr>
      </w:pPr>
      <w:r>
        <w:rPr>
          <w:rFonts w:ascii="Arial" w:hAnsi="Arial" w:cs="Arial"/>
          <w:sz w:val="20"/>
          <w:szCs w:val="20"/>
        </w:rPr>
        <w:t>2.2</w:t>
      </w:r>
      <w:r>
        <w:rPr>
          <w:rFonts w:ascii="Arial" w:hAnsi="Arial" w:cs="Arial"/>
          <w:sz w:val="20"/>
          <w:szCs w:val="20"/>
        </w:rPr>
        <w:tab/>
      </w:r>
      <w:r w:rsidR="003D3271" w:rsidRPr="00AD6377">
        <w:rPr>
          <w:rFonts w:ascii="Arial" w:hAnsi="Arial" w:cs="Arial"/>
          <w:sz w:val="20"/>
          <w:szCs w:val="20"/>
        </w:rPr>
        <w:t xml:space="preserve">By signing this Data Sheet the </w:t>
      </w:r>
      <w:r w:rsidR="00D36C83">
        <w:rPr>
          <w:rFonts w:ascii="Arial" w:hAnsi="Arial" w:cs="Arial"/>
          <w:sz w:val="20"/>
          <w:szCs w:val="20"/>
        </w:rPr>
        <w:t>P</w:t>
      </w:r>
      <w:r w:rsidR="003D3271" w:rsidRPr="00AD6377">
        <w:rPr>
          <w:rFonts w:ascii="Arial" w:hAnsi="Arial" w:cs="Arial"/>
          <w:sz w:val="20"/>
          <w:szCs w:val="20"/>
        </w:rPr>
        <w:t>arties agree to enter into the Framework Agreement and</w:t>
      </w:r>
      <w:r w:rsidR="00987D74" w:rsidRPr="00AD6377">
        <w:rPr>
          <w:rFonts w:ascii="Arial" w:hAnsi="Arial" w:cs="Arial"/>
          <w:sz w:val="20"/>
          <w:szCs w:val="20"/>
        </w:rPr>
        <w:t xml:space="preserve"> accept the Framework Agreement Terms and the Framework Agreement </w:t>
      </w:r>
      <w:r w:rsidR="003D3271" w:rsidRPr="00AD6377">
        <w:rPr>
          <w:rFonts w:ascii="Arial" w:hAnsi="Arial" w:cs="Arial"/>
          <w:sz w:val="20"/>
          <w:szCs w:val="20"/>
        </w:rPr>
        <w:t xml:space="preserve">shall become legally binding on both </w:t>
      </w:r>
      <w:r w:rsidR="00D36C83">
        <w:rPr>
          <w:rFonts w:ascii="Arial" w:hAnsi="Arial" w:cs="Arial"/>
          <w:sz w:val="20"/>
          <w:szCs w:val="20"/>
        </w:rPr>
        <w:t>P</w:t>
      </w:r>
      <w:r w:rsidR="003D3271" w:rsidRPr="00AD6377">
        <w:rPr>
          <w:rFonts w:ascii="Arial" w:hAnsi="Arial" w:cs="Arial"/>
          <w:sz w:val="20"/>
          <w:szCs w:val="20"/>
        </w:rPr>
        <w:t>arties incorporating the terms set out in this Data Sheet.</w:t>
      </w:r>
    </w:p>
    <w:p w14:paraId="524359B5" w14:textId="7EFD6562" w:rsidR="00AD6377" w:rsidRPr="00AD6377" w:rsidRDefault="00AD6377">
      <w:pPr>
        <w:spacing w:line="240" w:lineRule="auto"/>
        <w:rPr>
          <w:rFonts w:ascii="Arial" w:hAnsi="Arial" w:cs="Arial"/>
          <w:b/>
          <w:sz w:val="20"/>
          <w:szCs w:val="20"/>
        </w:rPr>
      </w:pPr>
      <w:r w:rsidRPr="00AD6377">
        <w:rPr>
          <w:rFonts w:ascii="Arial" w:hAnsi="Arial" w:cs="Arial"/>
          <w:sz w:val="20"/>
          <w:szCs w:val="20"/>
        </w:rPr>
        <w:t>3.</w:t>
      </w:r>
      <w:r w:rsidRPr="00AD6377">
        <w:rPr>
          <w:rFonts w:ascii="Arial" w:hAnsi="Arial" w:cs="Arial"/>
          <w:sz w:val="20"/>
          <w:szCs w:val="20"/>
        </w:rPr>
        <w:tab/>
      </w:r>
      <w:r w:rsidRPr="00AD6377">
        <w:rPr>
          <w:rFonts w:ascii="Arial" w:hAnsi="Arial" w:cs="Arial"/>
          <w:b/>
          <w:sz w:val="20"/>
          <w:szCs w:val="20"/>
        </w:rPr>
        <w:t>FRAMEWORK AGREEMENT PARTICULARS</w:t>
      </w:r>
    </w:p>
    <w:tbl>
      <w:tblPr>
        <w:tblStyle w:val="GridTable2-Accent11"/>
        <w:tblW w:w="9900" w:type="dxa"/>
        <w:tblInd w:w="-432" w:type="dxa"/>
        <w:tblLayout w:type="fixed"/>
        <w:tblLook w:val="0000" w:firstRow="0" w:lastRow="0" w:firstColumn="0" w:lastColumn="0" w:noHBand="0" w:noVBand="0"/>
      </w:tblPr>
      <w:tblGrid>
        <w:gridCol w:w="540"/>
        <w:gridCol w:w="1710"/>
        <w:gridCol w:w="7650"/>
      </w:tblGrid>
      <w:tr w:rsidR="007741EB" w:rsidRPr="003D3271" w14:paraId="3049D338" w14:textId="77777777" w:rsidTr="007741EB">
        <w:trPr>
          <w:cnfStyle w:val="000000100000" w:firstRow="0" w:lastRow="0" w:firstColumn="0" w:lastColumn="0" w:oddVBand="0" w:evenVBand="0" w:oddHBand="1" w:evenHBand="0" w:firstRowFirstColumn="0" w:firstRowLastColumn="0" w:lastRowFirstColumn="0" w:lastRowLastColumn="0"/>
          <w:trHeight w:val="742"/>
        </w:trPr>
        <w:tc>
          <w:tcPr>
            <w:cnfStyle w:val="000010000000" w:firstRow="0" w:lastRow="0" w:firstColumn="0" w:lastColumn="0" w:oddVBand="1" w:evenVBand="0" w:oddHBand="0" w:evenHBand="0" w:firstRowFirstColumn="0" w:firstRowLastColumn="0" w:lastRowFirstColumn="0" w:lastRowLastColumn="0"/>
            <w:tcW w:w="540" w:type="dxa"/>
          </w:tcPr>
          <w:p w14:paraId="65BD1E0E" w14:textId="77777777" w:rsidR="007741EB" w:rsidRPr="003D3271" w:rsidRDefault="007741EB">
            <w:pPr>
              <w:pStyle w:val="11table"/>
              <w:numPr>
                <w:ilvl w:val="0"/>
                <w:numId w:val="32"/>
              </w:numPr>
              <w:ind w:left="360"/>
              <w:rPr>
                <w:rFonts w:ascii="Arial" w:hAnsi="Arial" w:cs="Arial"/>
                <w:bCs/>
                <w:sz w:val="20"/>
                <w:szCs w:val="20"/>
              </w:rPr>
            </w:pPr>
          </w:p>
        </w:tc>
        <w:tc>
          <w:tcPr>
            <w:tcW w:w="1710" w:type="dxa"/>
          </w:tcPr>
          <w:p w14:paraId="2336F21A" w14:textId="77777777" w:rsidR="007741EB" w:rsidRPr="003D3271" w:rsidRDefault="00B64C95">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3D3271">
              <w:rPr>
                <w:rFonts w:ascii="Arial" w:hAnsi="Arial" w:cs="Arial"/>
                <w:bCs/>
                <w:sz w:val="20"/>
                <w:szCs w:val="20"/>
              </w:rPr>
              <w:t>The Authority</w:t>
            </w:r>
          </w:p>
        </w:tc>
        <w:tc>
          <w:tcPr>
            <w:cnfStyle w:val="000010000000" w:firstRow="0" w:lastRow="0" w:firstColumn="0" w:lastColumn="0" w:oddVBand="1" w:evenVBand="0" w:oddHBand="0" w:evenHBand="0" w:firstRowFirstColumn="0" w:firstRowLastColumn="0" w:lastRowFirstColumn="0" w:lastRowLastColumn="0"/>
            <w:tcW w:w="7650" w:type="dxa"/>
          </w:tcPr>
          <w:p w14:paraId="0DF2A252" w14:textId="30442B7D" w:rsidR="007741EB" w:rsidRPr="003D3271" w:rsidRDefault="00B64C95">
            <w:pPr>
              <w:spacing w:after="0" w:line="240" w:lineRule="auto"/>
              <w:rPr>
                <w:rFonts w:ascii="Arial" w:hAnsi="Arial" w:cs="Arial"/>
                <w:b/>
                <w:spacing w:val="-3"/>
                <w:sz w:val="20"/>
                <w:szCs w:val="20"/>
                <w:shd w:val="clear" w:color="auto" w:fill="FFFF00"/>
                <w:lang w:eastAsia="en-GB"/>
              </w:rPr>
            </w:pPr>
            <w:r w:rsidRPr="003D3271">
              <w:rPr>
                <w:rFonts w:ascii="Arial" w:hAnsi="Arial" w:cs="Arial"/>
                <w:sz w:val="20"/>
                <w:szCs w:val="20"/>
              </w:rPr>
              <w:t>THE SECRETARY OF STATE FOR JUSTICE of 102 Petty France, London, SW1H 9AJ</w:t>
            </w:r>
            <w:r w:rsidR="00AD6377">
              <w:rPr>
                <w:rFonts w:ascii="Arial" w:hAnsi="Arial" w:cs="Arial"/>
                <w:sz w:val="20"/>
                <w:szCs w:val="20"/>
              </w:rPr>
              <w:t xml:space="preserve"> (the "</w:t>
            </w:r>
            <w:r w:rsidR="00AD6377" w:rsidRPr="00AD6377">
              <w:rPr>
                <w:rFonts w:ascii="Arial" w:hAnsi="Arial" w:cs="Arial"/>
                <w:b/>
                <w:sz w:val="20"/>
                <w:szCs w:val="20"/>
              </w:rPr>
              <w:t>Authority</w:t>
            </w:r>
            <w:r w:rsidR="00AD6377">
              <w:rPr>
                <w:rFonts w:ascii="Arial" w:hAnsi="Arial" w:cs="Arial"/>
                <w:sz w:val="20"/>
                <w:szCs w:val="20"/>
              </w:rPr>
              <w:t>")</w:t>
            </w:r>
            <w:r w:rsidRPr="003D3271">
              <w:rPr>
                <w:rFonts w:ascii="Arial" w:hAnsi="Arial" w:cs="Arial"/>
                <w:sz w:val="20"/>
                <w:szCs w:val="20"/>
              </w:rPr>
              <w:t>, appoints:</w:t>
            </w:r>
          </w:p>
        </w:tc>
      </w:tr>
      <w:tr w:rsidR="007741EB" w:rsidRPr="003D3271" w14:paraId="45BD8D9C" w14:textId="77777777" w:rsidTr="007741EB">
        <w:trPr>
          <w:trHeight w:val="976"/>
        </w:trPr>
        <w:tc>
          <w:tcPr>
            <w:cnfStyle w:val="000010000000" w:firstRow="0" w:lastRow="0" w:firstColumn="0" w:lastColumn="0" w:oddVBand="1" w:evenVBand="0" w:oddHBand="0" w:evenHBand="0" w:firstRowFirstColumn="0" w:firstRowLastColumn="0" w:lastRowFirstColumn="0" w:lastRowLastColumn="0"/>
            <w:tcW w:w="540" w:type="dxa"/>
            <w:shd w:val="clear" w:color="auto" w:fill="FFFFFF" w:themeFill="background1"/>
          </w:tcPr>
          <w:p w14:paraId="1B38E45C" w14:textId="77777777" w:rsidR="007741EB" w:rsidRPr="003D3271" w:rsidRDefault="007741EB">
            <w:pPr>
              <w:pStyle w:val="11table"/>
              <w:numPr>
                <w:ilvl w:val="0"/>
                <w:numId w:val="32"/>
              </w:numPr>
              <w:ind w:left="360"/>
              <w:rPr>
                <w:rFonts w:ascii="Arial" w:hAnsi="Arial" w:cs="Arial"/>
                <w:bCs/>
                <w:sz w:val="20"/>
                <w:szCs w:val="20"/>
              </w:rPr>
            </w:pPr>
          </w:p>
        </w:tc>
        <w:tc>
          <w:tcPr>
            <w:tcW w:w="1710" w:type="dxa"/>
            <w:shd w:val="clear" w:color="auto" w:fill="FFFFFF" w:themeFill="background1"/>
          </w:tcPr>
          <w:p w14:paraId="709D6F2A" w14:textId="77777777" w:rsidR="007741EB" w:rsidRPr="003D3271" w:rsidRDefault="00B64C95">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D3271">
              <w:rPr>
                <w:rFonts w:ascii="Arial" w:hAnsi="Arial" w:cs="Arial"/>
                <w:bCs/>
                <w:sz w:val="20"/>
                <w:szCs w:val="20"/>
              </w:rPr>
              <w:t>Supplier</w:t>
            </w:r>
          </w:p>
        </w:tc>
        <w:tc>
          <w:tcPr>
            <w:cnfStyle w:val="000010000000" w:firstRow="0" w:lastRow="0" w:firstColumn="0" w:lastColumn="0" w:oddVBand="1" w:evenVBand="0" w:oddHBand="0" w:evenHBand="0" w:firstRowFirstColumn="0" w:firstRowLastColumn="0" w:lastRowFirstColumn="0" w:lastRowLastColumn="0"/>
            <w:tcW w:w="7650" w:type="dxa"/>
            <w:shd w:val="clear" w:color="auto" w:fill="FFFFFF" w:themeFill="background1"/>
          </w:tcPr>
          <w:tbl>
            <w:tblPr>
              <w:tblStyle w:val="TableGrid"/>
              <w:tblW w:w="7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6"/>
              <w:gridCol w:w="4991"/>
            </w:tblGrid>
            <w:tr w:rsidR="007741EB" w:rsidRPr="003D3271" w14:paraId="1A79D1C1" w14:textId="77777777">
              <w:tc>
                <w:tcPr>
                  <w:tcW w:w="2296" w:type="dxa"/>
                  <w:shd w:val="clear" w:color="auto" w:fill="auto"/>
                </w:tcPr>
                <w:p w14:paraId="62BEA4FA" w14:textId="77777777" w:rsidR="007741EB" w:rsidRPr="003D3271" w:rsidRDefault="00B64C95">
                  <w:pPr>
                    <w:spacing w:after="0" w:line="240" w:lineRule="auto"/>
                    <w:ind w:left="-75"/>
                    <w:rPr>
                      <w:rFonts w:ascii="Arial" w:hAnsi="Arial" w:cs="Arial"/>
                      <w:sz w:val="20"/>
                      <w:szCs w:val="20"/>
                    </w:rPr>
                  </w:pPr>
                  <w:r w:rsidRPr="003D3271">
                    <w:rPr>
                      <w:rFonts w:ascii="Arial" w:hAnsi="Arial" w:cs="Arial"/>
                      <w:sz w:val="20"/>
                      <w:szCs w:val="20"/>
                    </w:rPr>
                    <w:t>Name:</w:t>
                  </w:r>
                </w:p>
              </w:tc>
              <w:tc>
                <w:tcPr>
                  <w:tcW w:w="4991" w:type="dxa"/>
                </w:tcPr>
                <w:p w14:paraId="46CBFB70" w14:textId="77777777" w:rsidR="007741EB" w:rsidRPr="003D3271" w:rsidRDefault="00B64C95">
                  <w:pPr>
                    <w:spacing w:after="0" w:line="240" w:lineRule="auto"/>
                    <w:rPr>
                      <w:rFonts w:ascii="Arial" w:hAnsi="Arial" w:cs="Arial"/>
                      <w:sz w:val="20"/>
                      <w:szCs w:val="20"/>
                      <w:shd w:val="clear" w:color="auto" w:fill="FFFF00"/>
                    </w:rPr>
                  </w:pPr>
                  <w:r w:rsidRPr="003D3271">
                    <w:rPr>
                      <w:rFonts w:ascii="Arial" w:hAnsi="Arial" w:cs="Arial"/>
                      <w:b/>
                      <w:i/>
                      <w:sz w:val="20"/>
                      <w:szCs w:val="20"/>
                      <w:shd w:val="clear" w:color="auto" w:fill="FFFF00"/>
                    </w:rPr>
                    <w:t>[company name</w:t>
                  </w:r>
                  <w:r w:rsidRPr="003D3271">
                    <w:rPr>
                      <w:rFonts w:ascii="Arial" w:hAnsi="Arial" w:cs="Arial"/>
                      <w:sz w:val="20"/>
                      <w:szCs w:val="20"/>
                      <w:shd w:val="clear" w:color="auto" w:fill="FFFF00"/>
                    </w:rPr>
                    <w:t>]</w:t>
                  </w:r>
                </w:p>
              </w:tc>
            </w:tr>
            <w:tr w:rsidR="007741EB" w:rsidRPr="003D3271" w14:paraId="1669BBD9" w14:textId="77777777">
              <w:tc>
                <w:tcPr>
                  <w:tcW w:w="2296" w:type="dxa"/>
                  <w:shd w:val="clear" w:color="auto" w:fill="auto"/>
                </w:tcPr>
                <w:p w14:paraId="4E709954" w14:textId="77777777" w:rsidR="007741EB" w:rsidRPr="003D3271" w:rsidRDefault="00B64C95">
                  <w:pPr>
                    <w:spacing w:after="0" w:line="240" w:lineRule="auto"/>
                    <w:ind w:left="-75"/>
                    <w:rPr>
                      <w:rFonts w:ascii="Arial" w:hAnsi="Arial" w:cs="Arial"/>
                      <w:sz w:val="20"/>
                      <w:szCs w:val="20"/>
                    </w:rPr>
                  </w:pPr>
                  <w:r w:rsidRPr="003D3271">
                    <w:rPr>
                      <w:rFonts w:ascii="Arial" w:hAnsi="Arial" w:cs="Arial"/>
                      <w:sz w:val="20"/>
                      <w:szCs w:val="20"/>
                    </w:rPr>
                    <w:t>Registered address:</w:t>
                  </w:r>
                </w:p>
              </w:tc>
              <w:tc>
                <w:tcPr>
                  <w:tcW w:w="4991" w:type="dxa"/>
                </w:tcPr>
                <w:p w14:paraId="50B6F88B" w14:textId="77777777" w:rsidR="007741EB" w:rsidRPr="003D3271" w:rsidRDefault="00B64C95">
                  <w:pPr>
                    <w:spacing w:after="0" w:line="240" w:lineRule="auto"/>
                    <w:rPr>
                      <w:rFonts w:ascii="Arial" w:hAnsi="Arial" w:cs="Arial"/>
                      <w:b/>
                      <w:i/>
                      <w:sz w:val="20"/>
                      <w:szCs w:val="20"/>
                      <w:shd w:val="clear" w:color="auto" w:fill="FFFF00"/>
                    </w:rPr>
                  </w:pPr>
                  <w:r w:rsidRPr="003D3271">
                    <w:rPr>
                      <w:rFonts w:ascii="Arial" w:hAnsi="Arial" w:cs="Arial"/>
                      <w:b/>
                      <w:i/>
                      <w:sz w:val="20"/>
                      <w:szCs w:val="20"/>
                      <w:shd w:val="clear" w:color="auto" w:fill="FFFF00"/>
                    </w:rPr>
                    <w:t>[company address]</w:t>
                  </w:r>
                </w:p>
              </w:tc>
            </w:tr>
            <w:tr w:rsidR="007741EB" w:rsidRPr="003D3271" w14:paraId="1C576EF8" w14:textId="77777777">
              <w:tc>
                <w:tcPr>
                  <w:tcW w:w="2296" w:type="dxa"/>
                  <w:shd w:val="clear" w:color="auto" w:fill="auto"/>
                </w:tcPr>
                <w:p w14:paraId="71583504" w14:textId="77777777" w:rsidR="007741EB" w:rsidRPr="003D3271" w:rsidRDefault="00B64C95">
                  <w:pPr>
                    <w:spacing w:after="0" w:line="240" w:lineRule="auto"/>
                    <w:ind w:left="-75"/>
                    <w:rPr>
                      <w:rFonts w:ascii="Arial" w:hAnsi="Arial" w:cs="Arial"/>
                      <w:sz w:val="20"/>
                      <w:szCs w:val="20"/>
                    </w:rPr>
                  </w:pPr>
                  <w:r w:rsidRPr="003D3271">
                    <w:rPr>
                      <w:rFonts w:ascii="Arial" w:hAnsi="Arial" w:cs="Arial"/>
                      <w:sz w:val="20"/>
                      <w:szCs w:val="20"/>
                    </w:rPr>
                    <w:t>Registered number:</w:t>
                  </w:r>
                </w:p>
              </w:tc>
              <w:tc>
                <w:tcPr>
                  <w:tcW w:w="4991" w:type="dxa"/>
                </w:tcPr>
                <w:p w14:paraId="5FF6DBB4" w14:textId="77777777" w:rsidR="007741EB" w:rsidRPr="003D3271" w:rsidRDefault="00B64C95">
                  <w:pPr>
                    <w:spacing w:after="0" w:line="240" w:lineRule="auto"/>
                    <w:rPr>
                      <w:rFonts w:ascii="Arial" w:hAnsi="Arial" w:cs="Arial"/>
                      <w:b/>
                      <w:i/>
                      <w:sz w:val="20"/>
                      <w:szCs w:val="20"/>
                      <w:shd w:val="clear" w:color="auto" w:fill="FFFF00"/>
                    </w:rPr>
                  </w:pPr>
                  <w:r w:rsidRPr="003D3271">
                    <w:rPr>
                      <w:rFonts w:ascii="Arial" w:hAnsi="Arial" w:cs="Arial"/>
                      <w:b/>
                      <w:i/>
                      <w:sz w:val="20"/>
                      <w:szCs w:val="20"/>
                      <w:shd w:val="clear" w:color="auto" w:fill="FFFF00"/>
                    </w:rPr>
                    <w:t>[company number]</w:t>
                  </w:r>
                </w:p>
              </w:tc>
            </w:tr>
          </w:tbl>
          <w:p w14:paraId="6148ED1E" w14:textId="677A79DE" w:rsidR="007741EB" w:rsidRPr="003D3271" w:rsidRDefault="00AD6377">
            <w:pPr>
              <w:spacing w:after="0" w:line="240" w:lineRule="auto"/>
              <w:rPr>
                <w:rFonts w:ascii="Arial" w:hAnsi="Arial" w:cs="Arial"/>
                <w:sz w:val="20"/>
                <w:szCs w:val="20"/>
              </w:rPr>
            </w:pPr>
            <w:r>
              <w:rPr>
                <w:rFonts w:ascii="Arial" w:hAnsi="Arial" w:cs="Arial"/>
                <w:sz w:val="20"/>
                <w:szCs w:val="20"/>
              </w:rPr>
              <w:t>(the "</w:t>
            </w:r>
            <w:r w:rsidRPr="00D36C83">
              <w:rPr>
                <w:rFonts w:ascii="Arial" w:hAnsi="Arial" w:cs="Arial"/>
                <w:b/>
                <w:sz w:val="20"/>
                <w:szCs w:val="20"/>
              </w:rPr>
              <w:t>Supplier</w:t>
            </w:r>
            <w:r>
              <w:rPr>
                <w:rFonts w:ascii="Arial" w:hAnsi="Arial" w:cs="Arial"/>
                <w:sz w:val="20"/>
                <w:szCs w:val="20"/>
              </w:rPr>
              <w:t>")</w:t>
            </w:r>
          </w:p>
        </w:tc>
      </w:tr>
      <w:tr w:rsidR="007741EB" w:rsidRPr="003D3271" w14:paraId="389A2A44" w14:textId="77777777" w:rsidTr="007741EB">
        <w:trPr>
          <w:cnfStyle w:val="000000100000" w:firstRow="0" w:lastRow="0" w:firstColumn="0" w:lastColumn="0" w:oddVBand="0" w:evenVBand="0" w:oddHBand="1" w:evenHBand="0" w:firstRowFirstColumn="0" w:firstRowLastColumn="0" w:lastRowFirstColumn="0" w:lastRowLastColumn="0"/>
          <w:trHeight w:val="327"/>
        </w:trPr>
        <w:tc>
          <w:tcPr>
            <w:cnfStyle w:val="000010000000" w:firstRow="0" w:lastRow="0" w:firstColumn="0" w:lastColumn="0" w:oddVBand="1" w:evenVBand="0" w:oddHBand="0" w:evenHBand="0" w:firstRowFirstColumn="0" w:firstRowLastColumn="0" w:lastRowFirstColumn="0" w:lastRowLastColumn="0"/>
            <w:tcW w:w="540" w:type="dxa"/>
          </w:tcPr>
          <w:p w14:paraId="13EE813A" w14:textId="77777777" w:rsidR="007741EB" w:rsidRPr="003D3271" w:rsidRDefault="007741EB">
            <w:pPr>
              <w:pStyle w:val="11table"/>
              <w:numPr>
                <w:ilvl w:val="0"/>
                <w:numId w:val="32"/>
              </w:numPr>
              <w:ind w:left="360"/>
              <w:rPr>
                <w:rFonts w:ascii="Arial" w:hAnsi="Arial" w:cs="Arial"/>
                <w:bCs/>
                <w:sz w:val="20"/>
                <w:szCs w:val="20"/>
              </w:rPr>
            </w:pPr>
          </w:p>
        </w:tc>
        <w:tc>
          <w:tcPr>
            <w:tcW w:w="1710" w:type="dxa"/>
          </w:tcPr>
          <w:p w14:paraId="3FE04298" w14:textId="65FC8F5F" w:rsidR="007741EB" w:rsidRPr="003D3271" w:rsidRDefault="00A648C3">
            <w:pPr>
              <w:pStyle w:val="11table"/>
              <w:numPr>
                <w:ilvl w:val="0"/>
                <w:numId w:val="0"/>
              </w:numPr>
              <w:ind w:left="34"/>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3D3271">
              <w:rPr>
                <w:rFonts w:ascii="Arial" w:hAnsi="Arial" w:cs="Arial"/>
                <w:bCs/>
                <w:sz w:val="20"/>
                <w:szCs w:val="20"/>
              </w:rPr>
              <w:t>Framework</w:t>
            </w:r>
            <w:r w:rsidR="00812DE7" w:rsidRPr="003D3271">
              <w:rPr>
                <w:rFonts w:ascii="Arial" w:hAnsi="Arial" w:cs="Arial"/>
                <w:bCs/>
                <w:sz w:val="20"/>
                <w:szCs w:val="20"/>
              </w:rPr>
              <w:t xml:space="preserve"> Agreement</w:t>
            </w:r>
          </w:p>
        </w:tc>
        <w:tc>
          <w:tcPr>
            <w:cnfStyle w:val="000010000000" w:firstRow="0" w:lastRow="0" w:firstColumn="0" w:lastColumn="0" w:oddVBand="1" w:evenVBand="0" w:oddHBand="0" w:evenHBand="0" w:firstRowFirstColumn="0" w:firstRowLastColumn="0" w:lastRowFirstColumn="0" w:lastRowLastColumn="0"/>
            <w:tcW w:w="7650" w:type="dxa"/>
          </w:tcPr>
          <w:p w14:paraId="1967A7B9" w14:textId="77C60C3F" w:rsidR="007741EB" w:rsidRPr="003D3271" w:rsidRDefault="003D3271" w:rsidP="003D3271">
            <w:pPr>
              <w:pStyle w:val="11table"/>
              <w:numPr>
                <w:ilvl w:val="0"/>
                <w:numId w:val="0"/>
              </w:numPr>
              <w:suppressAutoHyphens/>
              <w:rPr>
                <w:rFonts w:ascii="Arial" w:hAnsi="Arial" w:cs="Arial"/>
                <w:b w:val="0"/>
                <w:bCs/>
                <w:sz w:val="20"/>
                <w:szCs w:val="20"/>
                <w:highlight w:val="yellow"/>
              </w:rPr>
            </w:pPr>
            <w:r>
              <w:rPr>
                <w:rFonts w:ascii="Arial" w:hAnsi="Arial" w:cs="Arial"/>
                <w:b w:val="0"/>
                <w:sz w:val="20"/>
                <w:szCs w:val="20"/>
              </w:rPr>
              <w:t>T</w:t>
            </w:r>
            <w:r w:rsidR="00B64C95" w:rsidRPr="003D3271">
              <w:rPr>
                <w:rFonts w:ascii="Arial" w:hAnsi="Arial" w:cs="Arial"/>
                <w:b w:val="0"/>
                <w:sz w:val="20"/>
                <w:szCs w:val="20"/>
              </w:rPr>
              <w:t>h</w:t>
            </w:r>
            <w:r>
              <w:rPr>
                <w:rFonts w:ascii="Arial" w:hAnsi="Arial" w:cs="Arial"/>
                <w:b w:val="0"/>
                <w:sz w:val="20"/>
                <w:szCs w:val="20"/>
              </w:rPr>
              <w:t>e</w:t>
            </w:r>
            <w:r w:rsidR="00B64C95" w:rsidRPr="003D3271">
              <w:rPr>
                <w:rFonts w:ascii="Arial" w:hAnsi="Arial" w:cs="Arial"/>
                <w:b w:val="0"/>
                <w:sz w:val="20"/>
                <w:szCs w:val="20"/>
              </w:rPr>
              <w:t xml:space="preserve"> </w:t>
            </w:r>
            <w:r w:rsidR="00AC7ACB" w:rsidRPr="003D3271">
              <w:rPr>
                <w:rFonts w:ascii="Arial" w:hAnsi="Arial" w:cs="Arial"/>
                <w:b w:val="0"/>
                <w:sz w:val="20"/>
                <w:szCs w:val="20"/>
              </w:rPr>
              <w:t>Framework Agreement</w:t>
            </w:r>
            <w:r w:rsidR="00B64C95" w:rsidRPr="003D3271">
              <w:rPr>
                <w:rFonts w:ascii="Arial" w:hAnsi="Arial" w:cs="Arial"/>
                <w:b w:val="0"/>
                <w:sz w:val="20"/>
                <w:szCs w:val="20"/>
              </w:rPr>
              <w:t xml:space="preserve"> consisting of the</w:t>
            </w:r>
            <w:r w:rsidR="00AC7ACB" w:rsidRPr="003D3271">
              <w:rPr>
                <w:rFonts w:ascii="Arial" w:hAnsi="Arial" w:cs="Arial"/>
                <w:b w:val="0"/>
                <w:sz w:val="20"/>
                <w:szCs w:val="20"/>
              </w:rPr>
              <w:t xml:space="preserve"> Framework Agreement Terms and this Data Sheet</w:t>
            </w:r>
            <w:r w:rsidR="00B64C95" w:rsidRPr="003D3271">
              <w:rPr>
                <w:rFonts w:ascii="Arial" w:hAnsi="Arial" w:cs="Arial"/>
                <w:b w:val="0"/>
                <w:sz w:val="20"/>
                <w:szCs w:val="20"/>
              </w:rPr>
              <w:t xml:space="preserve"> for the supply of </w:t>
            </w:r>
            <w:r w:rsidRPr="000D190C">
              <w:rPr>
                <w:rFonts w:ascii="Arial" w:hAnsi="Arial" w:cs="Arial"/>
                <w:b w:val="0"/>
                <w:sz w:val="20"/>
                <w:szCs w:val="20"/>
              </w:rPr>
              <w:t xml:space="preserve">rehabilitation and resettlement services to meet </w:t>
            </w:r>
            <w:r w:rsidR="00660708">
              <w:rPr>
                <w:rFonts w:ascii="Arial" w:hAnsi="Arial" w:cs="Arial"/>
                <w:b w:val="0"/>
                <w:sz w:val="20"/>
                <w:szCs w:val="20"/>
              </w:rPr>
              <w:t>Service User</w:t>
            </w:r>
            <w:r w:rsidR="00660708" w:rsidRPr="000D190C">
              <w:rPr>
                <w:rFonts w:ascii="Arial" w:hAnsi="Arial" w:cs="Arial"/>
                <w:b w:val="0"/>
                <w:sz w:val="20"/>
                <w:szCs w:val="20"/>
              </w:rPr>
              <w:t xml:space="preserve"> </w:t>
            </w:r>
            <w:r w:rsidRPr="000D190C">
              <w:rPr>
                <w:rFonts w:ascii="Arial" w:hAnsi="Arial" w:cs="Arial"/>
                <w:b w:val="0"/>
                <w:sz w:val="20"/>
                <w:szCs w:val="20"/>
              </w:rPr>
              <w:t>needs</w:t>
            </w:r>
            <w:r>
              <w:rPr>
                <w:rFonts w:ascii="Arial" w:hAnsi="Arial" w:cs="Arial"/>
                <w:b w:val="0"/>
              </w:rPr>
              <w:t xml:space="preserve"> </w:t>
            </w:r>
            <w:r w:rsidR="00AC7ACB" w:rsidRPr="003D3271">
              <w:rPr>
                <w:rFonts w:ascii="Arial" w:hAnsi="Arial" w:cs="Arial"/>
                <w:b w:val="0"/>
                <w:sz w:val="20"/>
                <w:szCs w:val="20"/>
              </w:rPr>
              <w:t>through this dynamic framework</w:t>
            </w:r>
            <w:r w:rsidR="00B64C95" w:rsidRPr="003D3271">
              <w:rPr>
                <w:rFonts w:ascii="Arial" w:hAnsi="Arial" w:cs="Arial"/>
                <w:b w:val="0"/>
                <w:sz w:val="20"/>
                <w:szCs w:val="20"/>
              </w:rPr>
              <w:t xml:space="preserve"> under which the Supplier can be considered for Call-Off Contracts as outlined in the Contract Notice in the Official Journal of the European Union reference </w:t>
            </w:r>
            <w:r w:rsidR="00B64C95" w:rsidRPr="003D3271">
              <w:rPr>
                <w:rFonts w:ascii="Arial" w:hAnsi="Arial" w:cs="Arial"/>
                <w:i/>
                <w:sz w:val="20"/>
                <w:szCs w:val="20"/>
                <w:shd w:val="clear" w:color="auto" w:fill="FFFF00"/>
              </w:rPr>
              <w:t>[enter text]</w:t>
            </w:r>
            <w:r w:rsidR="00B64C95" w:rsidRPr="003D3271">
              <w:rPr>
                <w:rFonts w:ascii="Arial" w:hAnsi="Arial" w:cs="Arial"/>
                <w:b w:val="0"/>
                <w:sz w:val="20"/>
                <w:szCs w:val="20"/>
              </w:rPr>
              <w:t xml:space="preserve"> (OJEU Notice)</w:t>
            </w:r>
          </w:p>
        </w:tc>
      </w:tr>
      <w:tr w:rsidR="007741EB" w:rsidRPr="003D3271" w14:paraId="76D9B114" w14:textId="77777777" w:rsidTr="007741EB">
        <w:trPr>
          <w:trHeight w:val="327"/>
        </w:trPr>
        <w:tc>
          <w:tcPr>
            <w:cnfStyle w:val="000010000000" w:firstRow="0" w:lastRow="0" w:firstColumn="0" w:lastColumn="0" w:oddVBand="1" w:evenVBand="0" w:oddHBand="0" w:evenHBand="0" w:firstRowFirstColumn="0" w:firstRowLastColumn="0" w:lastRowFirstColumn="0" w:lastRowLastColumn="0"/>
            <w:tcW w:w="540" w:type="dxa"/>
            <w:shd w:val="clear" w:color="auto" w:fill="FFFFFF" w:themeFill="background1"/>
          </w:tcPr>
          <w:p w14:paraId="0D54462D" w14:textId="77777777" w:rsidR="007741EB" w:rsidRPr="003D3271" w:rsidRDefault="007741EB">
            <w:pPr>
              <w:pStyle w:val="11table"/>
              <w:numPr>
                <w:ilvl w:val="0"/>
                <w:numId w:val="32"/>
              </w:numPr>
              <w:ind w:left="360"/>
              <w:rPr>
                <w:rFonts w:ascii="Arial" w:hAnsi="Arial" w:cs="Arial"/>
                <w:bCs/>
                <w:sz w:val="20"/>
                <w:szCs w:val="20"/>
              </w:rPr>
            </w:pPr>
          </w:p>
        </w:tc>
        <w:tc>
          <w:tcPr>
            <w:tcW w:w="1710" w:type="dxa"/>
            <w:shd w:val="clear" w:color="auto" w:fill="FFFFFF" w:themeFill="background1"/>
          </w:tcPr>
          <w:p w14:paraId="7514ED28" w14:textId="77777777" w:rsidR="007741EB" w:rsidRPr="003D3271" w:rsidRDefault="00B64C95">
            <w:pPr>
              <w:pStyle w:val="11table"/>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3D3271">
              <w:rPr>
                <w:rFonts w:ascii="Arial" w:hAnsi="Arial" w:cs="Arial"/>
                <w:bCs/>
                <w:sz w:val="20"/>
                <w:szCs w:val="20"/>
              </w:rPr>
              <w:t>Services</w:t>
            </w:r>
          </w:p>
        </w:tc>
        <w:tc>
          <w:tcPr>
            <w:cnfStyle w:val="000010000000" w:firstRow="0" w:lastRow="0" w:firstColumn="0" w:lastColumn="0" w:oddVBand="1" w:evenVBand="0" w:oddHBand="0" w:evenHBand="0" w:firstRowFirstColumn="0" w:firstRowLastColumn="0" w:lastRowFirstColumn="0" w:lastRowLastColumn="0"/>
            <w:tcW w:w="7650" w:type="dxa"/>
            <w:shd w:val="clear" w:color="auto" w:fill="FFFFFF" w:themeFill="background1"/>
          </w:tcPr>
          <w:p w14:paraId="3EDB1C4E" w14:textId="74632FC6" w:rsidR="0072347B" w:rsidRPr="003D3271" w:rsidRDefault="003D3271" w:rsidP="00B464AC">
            <w:pPr>
              <w:pStyle w:val="11table"/>
              <w:numPr>
                <w:ilvl w:val="0"/>
                <w:numId w:val="0"/>
              </w:numPr>
              <w:rPr>
                <w:rFonts w:ascii="Arial" w:hAnsi="Arial" w:cs="Arial"/>
                <w:b w:val="0"/>
                <w:bCs/>
                <w:sz w:val="20"/>
                <w:szCs w:val="20"/>
              </w:rPr>
            </w:pPr>
            <w:r>
              <w:rPr>
                <w:rFonts w:ascii="Arial" w:hAnsi="Arial" w:cs="Arial"/>
                <w:b w:val="0"/>
                <w:sz w:val="20"/>
                <w:szCs w:val="20"/>
              </w:rPr>
              <w:t>In accordance with Clause 4 of the Framework Agreement, the Supplier is a pote</w:t>
            </w:r>
            <w:r>
              <w:rPr>
                <w:rFonts w:ascii="Arial" w:hAnsi="Arial" w:cs="Arial"/>
                <w:b w:val="0"/>
                <w:sz w:val="20"/>
                <w:szCs w:val="20"/>
              </w:rPr>
              <w:t>n</w:t>
            </w:r>
            <w:r>
              <w:rPr>
                <w:rFonts w:ascii="Arial" w:hAnsi="Arial" w:cs="Arial"/>
                <w:b w:val="0"/>
                <w:sz w:val="20"/>
                <w:szCs w:val="20"/>
              </w:rPr>
              <w:t xml:space="preserve">tial provider of </w:t>
            </w:r>
            <w:r w:rsidR="00B64C95" w:rsidRPr="003D3271">
              <w:rPr>
                <w:rFonts w:ascii="Arial" w:hAnsi="Arial" w:cs="Arial"/>
                <w:b w:val="0"/>
                <w:sz w:val="20"/>
                <w:szCs w:val="20"/>
              </w:rPr>
              <w:t xml:space="preserve">the </w:t>
            </w:r>
            <w:r w:rsidR="0062383A" w:rsidRPr="003D3271">
              <w:rPr>
                <w:rFonts w:ascii="Arial" w:hAnsi="Arial" w:cs="Arial"/>
                <w:b w:val="0"/>
                <w:sz w:val="20"/>
                <w:szCs w:val="20"/>
              </w:rPr>
              <w:t>S</w:t>
            </w:r>
            <w:r w:rsidR="00B64C95" w:rsidRPr="003D3271">
              <w:rPr>
                <w:rFonts w:ascii="Arial" w:hAnsi="Arial" w:cs="Arial"/>
                <w:b w:val="0"/>
                <w:sz w:val="20"/>
                <w:szCs w:val="20"/>
              </w:rPr>
              <w:t xml:space="preserve">ervices </w:t>
            </w:r>
            <w:r>
              <w:rPr>
                <w:rFonts w:ascii="Arial" w:hAnsi="Arial" w:cs="Arial"/>
                <w:b w:val="0"/>
                <w:sz w:val="20"/>
                <w:szCs w:val="20"/>
              </w:rPr>
              <w:t>that are</w:t>
            </w:r>
            <w:r w:rsidR="0072347B">
              <w:rPr>
                <w:rFonts w:ascii="Arial" w:hAnsi="Arial" w:cs="Arial"/>
                <w:b w:val="0"/>
                <w:sz w:val="20"/>
                <w:szCs w:val="20"/>
              </w:rPr>
              <w:t xml:space="preserve"> within the Service Categories that the Supplier has qualified for and are set out in </w:t>
            </w:r>
            <w:r>
              <w:rPr>
                <w:rFonts w:ascii="Arial" w:hAnsi="Arial" w:cs="Arial"/>
                <w:b w:val="0"/>
                <w:sz w:val="20"/>
                <w:szCs w:val="20"/>
              </w:rPr>
              <w:t xml:space="preserve">section 5 below of this Data Sheet </w:t>
            </w:r>
            <w:r w:rsidR="0072347B">
              <w:rPr>
                <w:rFonts w:ascii="Arial" w:hAnsi="Arial" w:cs="Arial"/>
                <w:b w:val="0"/>
                <w:sz w:val="20"/>
                <w:szCs w:val="20"/>
              </w:rPr>
              <w:t>and within the Geographic</w:t>
            </w:r>
            <w:r w:rsidR="00B464AC">
              <w:rPr>
                <w:rFonts w:ascii="Arial" w:hAnsi="Arial" w:cs="Arial"/>
                <w:b w:val="0"/>
                <w:sz w:val="20"/>
                <w:szCs w:val="20"/>
              </w:rPr>
              <w:t>al</w:t>
            </w:r>
            <w:r w:rsidR="0072347B">
              <w:rPr>
                <w:rFonts w:ascii="Arial" w:hAnsi="Arial" w:cs="Arial"/>
                <w:b w:val="0"/>
                <w:sz w:val="20"/>
                <w:szCs w:val="20"/>
              </w:rPr>
              <w:t xml:space="preserve"> Locations the Supplier has indicated it can provide the Services in as set out in section</w:t>
            </w:r>
            <w:r w:rsidR="00B464AC">
              <w:rPr>
                <w:rFonts w:ascii="Arial" w:hAnsi="Arial" w:cs="Arial"/>
                <w:b w:val="0"/>
                <w:sz w:val="20"/>
                <w:szCs w:val="20"/>
              </w:rPr>
              <w:t xml:space="preserve"> 6</w:t>
            </w:r>
            <w:r w:rsidR="0072347B">
              <w:rPr>
                <w:rFonts w:ascii="Arial" w:hAnsi="Arial" w:cs="Arial"/>
                <w:b w:val="0"/>
                <w:sz w:val="20"/>
                <w:szCs w:val="20"/>
              </w:rPr>
              <w:t xml:space="preserve"> below of this Data Sheet and such Services shall be provided</w:t>
            </w:r>
            <w:r>
              <w:rPr>
                <w:rFonts w:ascii="Arial" w:hAnsi="Arial" w:cs="Arial"/>
                <w:b w:val="0"/>
                <w:sz w:val="20"/>
                <w:szCs w:val="20"/>
              </w:rPr>
              <w:t xml:space="preserve"> in accordance with the provisions of the Framework Agreement in</w:t>
            </w:r>
            <w:r w:rsidR="00B64C95" w:rsidRPr="003D3271">
              <w:rPr>
                <w:rFonts w:ascii="Arial" w:hAnsi="Arial" w:cs="Arial"/>
                <w:b w:val="0"/>
                <w:sz w:val="20"/>
                <w:szCs w:val="20"/>
              </w:rPr>
              <w:t xml:space="preserve">cluding specifically </w:t>
            </w:r>
            <w:r w:rsidR="0062383A" w:rsidRPr="003D3271">
              <w:rPr>
                <w:rFonts w:ascii="Arial" w:hAnsi="Arial" w:cs="Arial"/>
                <w:b w:val="0"/>
                <w:sz w:val="20"/>
                <w:szCs w:val="20"/>
              </w:rPr>
              <w:lastRenderedPageBreak/>
              <w:t xml:space="preserve">as set out in the Services </w:t>
            </w:r>
            <w:r w:rsidR="00F514CD">
              <w:rPr>
                <w:rFonts w:ascii="Arial" w:hAnsi="Arial" w:cs="Arial"/>
                <w:b w:val="0"/>
                <w:sz w:val="20"/>
                <w:szCs w:val="20"/>
              </w:rPr>
              <w:t>Description</w:t>
            </w:r>
            <w:r w:rsidR="00F514CD" w:rsidRPr="003D3271">
              <w:rPr>
                <w:rFonts w:ascii="Arial" w:hAnsi="Arial" w:cs="Arial"/>
                <w:b w:val="0"/>
                <w:sz w:val="20"/>
                <w:szCs w:val="20"/>
              </w:rPr>
              <w:t xml:space="preserve"> </w:t>
            </w:r>
            <w:r w:rsidR="0062383A" w:rsidRPr="003D3271">
              <w:rPr>
                <w:rFonts w:ascii="Arial" w:hAnsi="Arial" w:cs="Arial"/>
                <w:b w:val="0"/>
                <w:sz w:val="20"/>
                <w:szCs w:val="20"/>
              </w:rPr>
              <w:t xml:space="preserve">(Schedule 2.1 (Services </w:t>
            </w:r>
            <w:r w:rsidR="00F514CD">
              <w:rPr>
                <w:rFonts w:ascii="Arial" w:hAnsi="Arial" w:cs="Arial"/>
                <w:b w:val="0"/>
                <w:sz w:val="20"/>
                <w:szCs w:val="20"/>
              </w:rPr>
              <w:t>Description</w:t>
            </w:r>
            <w:r w:rsidR="0062383A" w:rsidRPr="003D3271">
              <w:rPr>
                <w:rFonts w:ascii="Arial" w:hAnsi="Arial" w:cs="Arial"/>
                <w:b w:val="0"/>
                <w:sz w:val="20"/>
                <w:szCs w:val="20"/>
              </w:rPr>
              <w:t>))</w:t>
            </w:r>
            <w:r w:rsidR="00F514CD">
              <w:rPr>
                <w:rFonts w:ascii="Arial" w:hAnsi="Arial" w:cs="Arial"/>
                <w:b w:val="0"/>
                <w:sz w:val="20"/>
                <w:szCs w:val="20"/>
              </w:rPr>
              <w:t>.</w:t>
            </w:r>
          </w:p>
        </w:tc>
      </w:tr>
      <w:tr w:rsidR="007741EB" w:rsidRPr="003D3271" w14:paraId="6E51C320" w14:textId="77777777" w:rsidTr="007741EB">
        <w:trPr>
          <w:cnfStyle w:val="000000100000" w:firstRow="0" w:lastRow="0" w:firstColumn="0" w:lastColumn="0" w:oddVBand="0" w:evenVBand="0" w:oddHBand="1" w:evenHBand="0" w:firstRowFirstColumn="0" w:firstRowLastColumn="0" w:lastRowFirstColumn="0" w:lastRowLastColumn="0"/>
          <w:trHeight w:val="327"/>
        </w:trPr>
        <w:tc>
          <w:tcPr>
            <w:cnfStyle w:val="000010000000" w:firstRow="0" w:lastRow="0" w:firstColumn="0" w:lastColumn="0" w:oddVBand="1" w:evenVBand="0" w:oddHBand="0" w:evenHBand="0" w:firstRowFirstColumn="0" w:firstRowLastColumn="0" w:lastRowFirstColumn="0" w:lastRowLastColumn="0"/>
            <w:tcW w:w="540" w:type="dxa"/>
          </w:tcPr>
          <w:p w14:paraId="186B36D1" w14:textId="77777777" w:rsidR="007741EB" w:rsidRPr="003D3271" w:rsidRDefault="007741EB">
            <w:pPr>
              <w:pStyle w:val="11table"/>
              <w:numPr>
                <w:ilvl w:val="0"/>
                <w:numId w:val="32"/>
              </w:numPr>
              <w:ind w:left="360"/>
              <w:rPr>
                <w:rFonts w:ascii="Arial" w:hAnsi="Arial" w:cs="Arial"/>
                <w:bCs/>
                <w:sz w:val="20"/>
                <w:szCs w:val="20"/>
              </w:rPr>
            </w:pPr>
          </w:p>
        </w:tc>
        <w:tc>
          <w:tcPr>
            <w:tcW w:w="1710" w:type="dxa"/>
          </w:tcPr>
          <w:p w14:paraId="6422AECA" w14:textId="27E46E9B" w:rsidR="007741EB" w:rsidRPr="003D3271" w:rsidRDefault="003D3271">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Service Cat</w:t>
            </w:r>
            <w:r>
              <w:rPr>
                <w:rFonts w:ascii="Arial" w:hAnsi="Arial" w:cs="Arial"/>
                <w:bCs/>
                <w:sz w:val="20"/>
                <w:szCs w:val="20"/>
              </w:rPr>
              <w:t>e</w:t>
            </w:r>
            <w:r>
              <w:rPr>
                <w:rFonts w:ascii="Arial" w:hAnsi="Arial" w:cs="Arial"/>
                <w:bCs/>
                <w:sz w:val="20"/>
                <w:szCs w:val="20"/>
              </w:rPr>
              <w:t>gories</w:t>
            </w:r>
          </w:p>
        </w:tc>
        <w:tc>
          <w:tcPr>
            <w:cnfStyle w:val="000010000000" w:firstRow="0" w:lastRow="0" w:firstColumn="0" w:lastColumn="0" w:oddVBand="1" w:evenVBand="0" w:oddHBand="0" w:evenHBand="0" w:firstRowFirstColumn="0" w:firstRowLastColumn="0" w:lastRowFirstColumn="0" w:lastRowLastColumn="0"/>
            <w:tcW w:w="7650" w:type="dxa"/>
          </w:tcPr>
          <w:p w14:paraId="686018FC" w14:textId="2D4B141A" w:rsidR="00962F15" w:rsidRDefault="0072347B">
            <w:pPr>
              <w:pStyle w:val="11table"/>
              <w:numPr>
                <w:ilvl w:val="0"/>
                <w:numId w:val="0"/>
              </w:numPr>
              <w:rPr>
                <w:rFonts w:ascii="Arial" w:hAnsi="Arial" w:cs="Arial"/>
                <w:b w:val="0"/>
                <w:bCs/>
                <w:sz w:val="20"/>
                <w:szCs w:val="20"/>
              </w:rPr>
            </w:pPr>
            <w:r>
              <w:rPr>
                <w:rFonts w:ascii="Arial" w:hAnsi="Arial" w:cs="Arial"/>
                <w:b w:val="0"/>
                <w:bCs/>
                <w:sz w:val="20"/>
                <w:szCs w:val="20"/>
              </w:rPr>
              <w:t xml:space="preserve">The Supplier has qualified </w:t>
            </w:r>
            <w:r w:rsidR="00962F15" w:rsidRPr="003D3271">
              <w:rPr>
                <w:rFonts w:ascii="Arial" w:hAnsi="Arial" w:cs="Arial"/>
                <w:b w:val="0"/>
                <w:bCs/>
                <w:sz w:val="20"/>
                <w:szCs w:val="20"/>
              </w:rPr>
              <w:t xml:space="preserve">in respect of the following Service Categories: </w:t>
            </w:r>
          </w:p>
          <w:p w14:paraId="344EFE44" w14:textId="7B0710E9" w:rsidR="0072347B" w:rsidRDefault="0072347B">
            <w:pPr>
              <w:pStyle w:val="11table"/>
              <w:numPr>
                <w:ilvl w:val="0"/>
                <w:numId w:val="0"/>
              </w:numPr>
              <w:rPr>
                <w:rFonts w:ascii="Arial" w:hAnsi="Arial" w:cs="Arial"/>
                <w:b w:val="0"/>
                <w:bCs/>
                <w:sz w:val="20"/>
                <w:szCs w:val="20"/>
              </w:rPr>
            </w:pPr>
          </w:p>
          <w:tbl>
            <w:tblPr>
              <w:tblStyle w:val="TableGrid"/>
              <w:tblW w:w="0" w:type="auto"/>
              <w:tblLayout w:type="fixed"/>
              <w:tblLook w:val="04A0" w:firstRow="1" w:lastRow="0" w:firstColumn="1" w:lastColumn="0" w:noHBand="0" w:noVBand="1"/>
            </w:tblPr>
            <w:tblGrid>
              <w:gridCol w:w="3879"/>
              <w:gridCol w:w="3545"/>
            </w:tblGrid>
            <w:tr w:rsidR="0072347B" w14:paraId="41E5116E" w14:textId="77777777" w:rsidTr="006F4CE5">
              <w:tc>
                <w:tcPr>
                  <w:tcW w:w="3879" w:type="dxa"/>
                  <w:shd w:val="clear" w:color="auto" w:fill="BFBFBF" w:themeFill="background1" w:themeFillShade="BF"/>
                </w:tcPr>
                <w:p w14:paraId="69B49582" w14:textId="1AB1D3BA" w:rsidR="0072347B" w:rsidRPr="006F4CE5" w:rsidRDefault="0072347B">
                  <w:pPr>
                    <w:pStyle w:val="11table"/>
                    <w:numPr>
                      <w:ilvl w:val="0"/>
                      <w:numId w:val="0"/>
                    </w:numPr>
                    <w:rPr>
                      <w:rFonts w:ascii="Arial" w:hAnsi="Arial" w:cs="Arial"/>
                      <w:bCs/>
                      <w:sz w:val="20"/>
                      <w:szCs w:val="20"/>
                    </w:rPr>
                  </w:pPr>
                  <w:r w:rsidRPr="006F4CE5">
                    <w:rPr>
                      <w:rFonts w:ascii="Arial" w:hAnsi="Arial" w:cs="Arial"/>
                      <w:bCs/>
                      <w:sz w:val="20"/>
                      <w:szCs w:val="20"/>
                    </w:rPr>
                    <w:t>Service Category</w:t>
                  </w:r>
                </w:p>
              </w:tc>
              <w:tc>
                <w:tcPr>
                  <w:tcW w:w="3545" w:type="dxa"/>
                  <w:shd w:val="clear" w:color="auto" w:fill="BFBFBF" w:themeFill="background1" w:themeFillShade="BF"/>
                </w:tcPr>
                <w:p w14:paraId="4FD88EA4" w14:textId="50E25000" w:rsidR="0072347B" w:rsidRPr="006F4CE5" w:rsidRDefault="003D17DD" w:rsidP="00094B46">
                  <w:pPr>
                    <w:pStyle w:val="11table"/>
                    <w:numPr>
                      <w:ilvl w:val="0"/>
                      <w:numId w:val="0"/>
                    </w:numPr>
                    <w:rPr>
                      <w:rFonts w:ascii="Arial" w:hAnsi="Arial" w:cs="Arial"/>
                      <w:bCs/>
                      <w:sz w:val="20"/>
                      <w:szCs w:val="20"/>
                    </w:rPr>
                  </w:pPr>
                  <w:r>
                    <w:rPr>
                      <w:rFonts w:ascii="Arial" w:hAnsi="Arial" w:cs="Arial"/>
                      <w:bCs/>
                      <w:sz w:val="20"/>
                      <w:szCs w:val="20"/>
                    </w:rPr>
                    <w:t>Tick if qualified</w:t>
                  </w:r>
                </w:p>
              </w:tc>
            </w:tr>
            <w:tr w:rsidR="0072347B" w14:paraId="6D14A49A" w14:textId="77777777" w:rsidTr="006F4CE5">
              <w:tc>
                <w:tcPr>
                  <w:tcW w:w="3879" w:type="dxa"/>
                </w:tcPr>
                <w:p w14:paraId="6AA9E6A9" w14:textId="6F5E3DF8" w:rsidR="0072347B" w:rsidRDefault="0072347B" w:rsidP="0002534B">
                  <w:pPr>
                    <w:pStyle w:val="11table"/>
                    <w:numPr>
                      <w:ilvl w:val="0"/>
                      <w:numId w:val="0"/>
                    </w:numPr>
                    <w:rPr>
                      <w:rFonts w:ascii="Arial" w:hAnsi="Arial" w:cs="Arial"/>
                      <w:b w:val="0"/>
                      <w:bCs/>
                      <w:sz w:val="20"/>
                      <w:szCs w:val="20"/>
                    </w:rPr>
                  </w:pPr>
                  <w:r w:rsidRPr="003D3271">
                    <w:rPr>
                      <w:rFonts w:ascii="Arial" w:hAnsi="Arial" w:cs="Arial"/>
                      <w:b w:val="0"/>
                      <w:bCs/>
                      <w:sz w:val="20"/>
                      <w:szCs w:val="20"/>
                    </w:rPr>
                    <w:t>Probation</w:t>
                  </w:r>
                  <w:r w:rsidR="00B464AC">
                    <w:rPr>
                      <w:rFonts w:ascii="Arial" w:hAnsi="Arial" w:cs="Arial"/>
                      <w:b w:val="0"/>
                      <w:bCs/>
                      <w:sz w:val="20"/>
                      <w:szCs w:val="20"/>
                    </w:rPr>
                    <w:t xml:space="preserve"> </w:t>
                  </w:r>
                  <w:r w:rsidRPr="003D3271">
                    <w:rPr>
                      <w:rFonts w:ascii="Arial" w:hAnsi="Arial" w:cs="Arial"/>
                      <w:b w:val="0"/>
                      <w:bCs/>
                      <w:sz w:val="20"/>
                      <w:szCs w:val="20"/>
                    </w:rPr>
                    <w:t>DF</w:t>
                  </w:r>
                  <w:r w:rsidR="0002534B">
                    <w:rPr>
                      <w:rFonts w:ascii="Arial" w:hAnsi="Arial" w:cs="Arial"/>
                      <w:b w:val="0"/>
                      <w:bCs/>
                      <w:sz w:val="20"/>
                      <w:szCs w:val="20"/>
                    </w:rPr>
                    <w:t xml:space="preserve"> </w:t>
                  </w:r>
                  <w:r w:rsidRPr="003D3271">
                    <w:rPr>
                      <w:rFonts w:ascii="Arial" w:hAnsi="Arial" w:cs="Arial"/>
                      <w:b w:val="0"/>
                      <w:bCs/>
                      <w:sz w:val="20"/>
                      <w:szCs w:val="20"/>
                    </w:rPr>
                    <w:t>0</w:t>
                  </w:r>
                  <w:r w:rsidR="0002534B">
                    <w:rPr>
                      <w:rFonts w:ascii="Arial" w:hAnsi="Arial" w:cs="Arial"/>
                      <w:b w:val="0"/>
                      <w:bCs/>
                      <w:sz w:val="20"/>
                      <w:szCs w:val="20"/>
                    </w:rPr>
                    <w:t>.</w:t>
                  </w:r>
                  <w:r w:rsidRPr="003D3271">
                    <w:rPr>
                      <w:rFonts w:ascii="Arial" w:hAnsi="Arial" w:cs="Arial"/>
                      <w:b w:val="0"/>
                      <w:bCs/>
                      <w:sz w:val="20"/>
                      <w:szCs w:val="20"/>
                    </w:rPr>
                    <w:t xml:space="preserve">1 </w:t>
                  </w:r>
                  <w:r>
                    <w:rPr>
                      <w:rFonts w:ascii="Arial" w:hAnsi="Arial" w:cs="Arial"/>
                      <w:b w:val="0"/>
                      <w:bCs/>
                      <w:sz w:val="20"/>
                      <w:szCs w:val="20"/>
                    </w:rPr>
                    <w:t xml:space="preserve">- </w:t>
                  </w:r>
                  <w:r w:rsidRPr="003D3271">
                    <w:rPr>
                      <w:rFonts w:ascii="Arial" w:hAnsi="Arial" w:cs="Arial"/>
                      <w:b w:val="0"/>
                      <w:bCs/>
                      <w:sz w:val="20"/>
                      <w:szCs w:val="20"/>
                    </w:rPr>
                    <w:t>Accommodation</w:t>
                  </w:r>
                </w:p>
              </w:tc>
              <w:tc>
                <w:tcPr>
                  <w:tcW w:w="3545" w:type="dxa"/>
                </w:tcPr>
                <w:p w14:paraId="1302CA39" w14:textId="77777777" w:rsidR="0072347B" w:rsidRDefault="0072347B">
                  <w:pPr>
                    <w:pStyle w:val="11table"/>
                    <w:numPr>
                      <w:ilvl w:val="0"/>
                      <w:numId w:val="0"/>
                    </w:numPr>
                    <w:rPr>
                      <w:rFonts w:ascii="Arial" w:hAnsi="Arial" w:cs="Arial"/>
                      <w:b w:val="0"/>
                      <w:bCs/>
                      <w:sz w:val="20"/>
                      <w:szCs w:val="20"/>
                    </w:rPr>
                  </w:pPr>
                </w:p>
              </w:tc>
            </w:tr>
            <w:tr w:rsidR="0072347B" w14:paraId="40469248" w14:textId="77777777" w:rsidTr="006F4CE5">
              <w:tc>
                <w:tcPr>
                  <w:tcW w:w="3879" w:type="dxa"/>
                </w:tcPr>
                <w:p w14:paraId="32FEA401" w14:textId="12D85EDF" w:rsidR="0072347B" w:rsidRPr="003D3271" w:rsidRDefault="0072347B" w:rsidP="00BC2EEA">
                  <w:pPr>
                    <w:pStyle w:val="11table"/>
                    <w:numPr>
                      <w:ilvl w:val="0"/>
                      <w:numId w:val="0"/>
                    </w:numPr>
                    <w:rPr>
                      <w:rFonts w:ascii="Arial" w:hAnsi="Arial" w:cs="Arial"/>
                      <w:b w:val="0"/>
                      <w:bCs/>
                      <w:sz w:val="20"/>
                      <w:szCs w:val="20"/>
                    </w:rPr>
                  </w:pPr>
                  <w:r w:rsidRPr="003D3271">
                    <w:rPr>
                      <w:rFonts w:ascii="Arial" w:hAnsi="Arial" w:cs="Arial"/>
                      <w:b w:val="0"/>
                      <w:bCs/>
                      <w:sz w:val="20"/>
                      <w:szCs w:val="20"/>
                    </w:rPr>
                    <w:t>Probation</w:t>
                  </w:r>
                  <w:r w:rsidR="00B464AC">
                    <w:rPr>
                      <w:rFonts w:ascii="Arial" w:hAnsi="Arial" w:cs="Arial"/>
                      <w:b w:val="0"/>
                      <w:bCs/>
                      <w:sz w:val="20"/>
                      <w:szCs w:val="20"/>
                    </w:rPr>
                    <w:t xml:space="preserve"> </w:t>
                  </w:r>
                  <w:r w:rsidR="0002534B">
                    <w:rPr>
                      <w:rFonts w:ascii="Arial" w:hAnsi="Arial" w:cs="Arial"/>
                      <w:b w:val="0"/>
                      <w:bCs/>
                      <w:sz w:val="20"/>
                      <w:szCs w:val="20"/>
                    </w:rPr>
                    <w:t xml:space="preserve">DF </w:t>
                  </w:r>
                  <w:r w:rsidRPr="003D3271">
                    <w:rPr>
                      <w:rFonts w:ascii="Arial" w:hAnsi="Arial" w:cs="Arial"/>
                      <w:b w:val="0"/>
                      <w:bCs/>
                      <w:sz w:val="20"/>
                      <w:szCs w:val="20"/>
                    </w:rPr>
                    <w:t>0</w:t>
                  </w:r>
                  <w:r w:rsidR="0002534B">
                    <w:rPr>
                      <w:rFonts w:ascii="Arial" w:hAnsi="Arial" w:cs="Arial"/>
                      <w:b w:val="0"/>
                      <w:bCs/>
                      <w:sz w:val="20"/>
                      <w:szCs w:val="20"/>
                    </w:rPr>
                    <w:t>.</w:t>
                  </w:r>
                  <w:r w:rsidRPr="003D3271">
                    <w:rPr>
                      <w:rFonts w:ascii="Arial" w:hAnsi="Arial" w:cs="Arial"/>
                      <w:b w:val="0"/>
                      <w:bCs/>
                      <w:sz w:val="20"/>
                      <w:szCs w:val="20"/>
                    </w:rPr>
                    <w:t>2 –Education</w:t>
                  </w:r>
                  <w:r>
                    <w:rPr>
                      <w:rFonts w:ascii="Arial" w:hAnsi="Arial" w:cs="Arial"/>
                      <w:b w:val="0"/>
                      <w:bCs/>
                      <w:sz w:val="20"/>
                      <w:szCs w:val="20"/>
                    </w:rPr>
                    <w:t xml:space="preserve">, </w:t>
                  </w:r>
                  <w:r w:rsidRPr="003D3271">
                    <w:rPr>
                      <w:rFonts w:ascii="Arial" w:hAnsi="Arial" w:cs="Arial"/>
                      <w:b w:val="0"/>
                      <w:bCs/>
                      <w:sz w:val="20"/>
                      <w:szCs w:val="20"/>
                    </w:rPr>
                    <w:t>Training, and Employment</w:t>
                  </w:r>
                  <w:r w:rsidR="00BC2EEA">
                    <w:rPr>
                      <w:rFonts w:ascii="Arial" w:hAnsi="Arial" w:cs="Arial"/>
                      <w:b w:val="0"/>
                      <w:bCs/>
                      <w:sz w:val="20"/>
                      <w:szCs w:val="20"/>
                    </w:rPr>
                    <w:t xml:space="preserve"> </w:t>
                  </w:r>
                </w:p>
              </w:tc>
              <w:tc>
                <w:tcPr>
                  <w:tcW w:w="3545" w:type="dxa"/>
                </w:tcPr>
                <w:p w14:paraId="6DE689EF" w14:textId="77777777" w:rsidR="0072347B" w:rsidRDefault="0072347B">
                  <w:pPr>
                    <w:pStyle w:val="11table"/>
                    <w:numPr>
                      <w:ilvl w:val="0"/>
                      <w:numId w:val="0"/>
                    </w:numPr>
                    <w:rPr>
                      <w:rFonts w:ascii="Arial" w:hAnsi="Arial" w:cs="Arial"/>
                      <w:b w:val="0"/>
                      <w:bCs/>
                      <w:sz w:val="20"/>
                      <w:szCs w:val="20"/>
                    </w:rPr>
                  </w:pPr>
                </w:p>
              </w:tc>
            </w:tr>
            <w:tr w:rsidR="0072347B" w14:paraId="470468D7" w14:textId="77777777" w:rsidTr="006F4CE5">
              <w:tc>
                <w:tcPr>
                  <w:tcW w:w="3879" w:type="dxa"/>
                </w:tcPr>
                <w:p w14:paraId="6451F5AC" w14:textId="305652E9" w:rsidR="0072347B" w:rsidRPr="003D3271" w:rsidRDefault="006F4CE5" w:rsidP="006F4CE5">
                  <w:pPr>
                    <w:pStyle w:val="11table"/>
                    <w:numPr>
                      <w:ilvl w:val="0"/>
                      <w:numId w:val="0"/>
                    </w:numPr>
                    <w:rPr>
                      <w:rFonts w:ascii="Arial" w:hAnsi="Arial" w:cs="Arial"/>
                      <w:b w:val="0"/>
                      <w:bCs/>
                      <w:sz w:val="20"/>
                      <w:szCs w:val="20"/>
                    </w:rPr>
                  </w:pPr>
                  <w:r>
                    <w:rPr>
                      <w:rFonts w:ascii="Arial" w:hAnsi="Arial" w:cs="Arial"/>
                      <w:b w:val="0"/>
                      <w:bCs/>
                      <w:sz w:val="20"/>
                      <w:szCs w:val="20"/>
                    </w:rPr>
                    <w:t>Probation</w:t>
                  </w:r>
                  <w:r w:rsidR="00B464AC">
                    <w:rPr>
                      <w:rFonts w:ascii="Arial" w:hAnsi="Arial" w:cs="Arial"/>
                      <w:b w:val="0"/>
                      <w:bCs/>
                      <w:sz w:val="20"/>
                      <w:szCs w:val="20"/>
                    </w:rPr>
                    <w:t xml:space="preserve"> </w:t>
                  </w:r>
                  <w:r w:rsidR="0002534B">
                    <w:rPr>
                      <w:rFonts w:ascii="Arial" w:hAnsi="Arial" w:cs="Arial"/>
                      <w:b w:val="0"/>
                      <w:bCs/>
                      <w:sz w:val="20"/>
                      <w:szCs w:val="20"/>
                    </w:rPr>
                    <w:t>DF 0.</w:t>
                  </w:r>
                  <w:r>
                    <w:rPr>
                      <w:rFonts w:ascii="Arial" w:hAnsi="Arial" w:cs="Arial"/>
                      <w:b w:val="0"/>
                      <w:bCs/>
                      <w:sz w:val="20"/>
                      <w:szCs w:val="20"/>
                    </w:rPr>
                    <w:t xml:space="preserve">3 – Finance, </w:t>
                  </w:r>
                  <w:r w:rsidR="0072347B" w:rsidRPr="003D3271">
                    <w:rPr>
                      <w:rFonts w:ascii="Arial" w:hAnsi="Arial" w:cs="Arial"/>
                      <w:b w:val="0"/>
                      <w:bCs/>
                      <w:sz w:val="20"/>
                      <w:szCs w:val="20"/>
                    </w:rPr>
                    <w:t>Benefits</w:t>
                  </w:r>
                  <w:r>
                    <w:rPr>
                      <w:rFonts w:ascii="Arial" w:hAnsi="Arial" w:cs="Arial"/>
                      <w:b w:val="0"/>
                      <w:bCs/>
                      <w:sz w:val="20"/>
                      <w:szCs w:val="20"/>
                    </w:rPr>
                    <w:t xml:space="preserve"> and </w:t>
                  </w:r>
                  <w:r w:rsidR="0072347B" w:rsidRPr="003D3271">
                    <w:rPr>
                      <w:rFonts w:ascii="Arial" w:hAnsi="Arial" w:cs="Arial"/>
                      <w:b w:val="0"/>
                      <w:bCs/>
                      <w:sz w:val="20"/>
                      <w:szCs w:val="20"/>
                    </w:rPr>
                    <w:t>Debt</w:t>
                  </w:r>
                  <w:r w:rsidR="00BC2EEA">
                    <w:rPr>
                      <w:rFonts w:ascii="Arial" w:hAnsi="Arial" w:cs="Arial"/>
                      <w:b w:val="0"/>
                      <w:bCs/>
                      <w:sz w:val="20"/>
                      <w:szCs w:val="20"/>
                    </w:rPr>
                    <w:t xml:space="preserve"> </w:t>
                  </w:r>
                </w:p>
              </w:tc>
              <w:tc>
                <w:tcPr>
                  <w:tcW w:w="3545" w:type="dxa"/>
                </w:tcPr>
                <w:p w14:paraId="374AAE10" w14:textId="77777777" w:rsidR="0072347B" w:rsidRDefault="0072347B">
                  <w:pPr>
                    <w:pStyle w:val="11table"/>
                    <w:numPr>
                      <w:ilvl w:val="0"/>
                      <w:numId w:val="0"/>
                    </w:numPr>
                    <w:rPr>
                      <w:rFonts w:ascii="Arial" w:hAnsi="Arial" w:cs="Arial"/>
                      <w:b w:val="0"/>
                      <w:bCs/>
                      <w:sz w:val="20"/>
                      <w:szCs w:val="20"/>
                    </w:rPr>
                  </w:pPr>
                </w:p>
              </w:tc>
            </w:tr>
            <w:tr w:rsidR="0072347B" w14:paraId="2F92D0B0" w14:textId="77777777" w:rsidTr="006F4CE5">
              <w:tc>
                <w:tcPr>
                  <w:tcW w:w="3879" w:type="dxa"/>
                </w:tcPr>
                <w:p w14:paraId="64BC6802" w14:textId="43E3A336" w:rsidR="0072347B" w:rsidRPr="003D3271" w:rsidRDefault="0072347B" w:rsidP="00B464AC">
                  <w:pPr>
                    <w:pStyle w:val="11table"/>
                    <w:numPr>
                      <w:ilvl w:val="0"/>
                      <w:numId w:val="0"/>
                    </w:numPr>
                    <w:rPr>
                      <w:rFonts w:ascii="Arial" w:hAnsi="Arial" w:cs="Arial"/>
                      <w:b w:val="0"/>
                      <w:bCs/>
                      <w:sz w:val="20"/>
                      <w:szCs w:val="20"/>
                    </w:rPr>
                  </w:pPr>
                  <w:r w:rsidRPr="003D3271">
                    <w:rPr>
                      <w:rFonts w:ascii="Arial" w:hAnsi="Arial" w:cs="Arial"/>
                      <w:b w:val="0"/>
                      <w:bCs/>
                      <w:sz w:val="20"/>
                      <w:szCs w:val="20"/>
                    </w:rPr>
                    <w:t>Probation</w:t>
                  </w:r>
                  <w:r w:rsidR="00B464AC">
                    <w:rPr>
                      <w:rFonts w:ascii="Arial" w:hAnsi="Arial" w:cs="Arial"/>
                      <w:b w:val="0"/>
                      <w:bCs/>
                      <w:sz w:val="20"/>
                      <w:szCs w:val="20"/>
                    </w:rPr>
                    <w:t xml:space="preserve"> </w:t>
                  </w:r>
                  <w:r w:rsidR="0002534B">
                    <w:rPr>
                      <w:rFonts w:ascii="Arial" w:hAnsi="Arial" w:cs="Arial"/>
                      <w:b w:val="0"/>
                      <w:bCs/>
                      <w:sz w:val="20"/>
                      <w:szCs w:val="20"/>
                    </w:rPr>
                    <w:t>DF 0.</w:t>
                  </w:r>
                  <w:r w:rsidRPr="003D3271">
                    <w:rPr>
                      <w:rFonts w:ascii="Arial" w:hAnsi="Arial" w:cs="Arial"/>
                      <w:b w:val="0"/>
                      <w:bCs/>
                      <w:sz w:val="20"/>
                      <w:szCs w:val="20"/>
                    </w:rPr>
                    <w:t xml:space="preserve">4 – </w:t>
                  </w:r>
                  <w:r>
                    <w:rPr>
                      <w:rFonts w:ascii="Arial" w:hAnsi="Arial" w:cs="Arial"/>
                      <w:b w:val="0"/>
                      <w:bCs/>
                      <w:sz w:val="20"/>
                      <w:szCs w:val="20"/>
                    </w:rPr>
                    <w:t>Dependency and R</w:t>
                  </w:r>
                  <w:r w:rsidR="00BC2EEA">
                    <w:rPr>
                      <w:rFonts w:ascii="Arial" w:hAnsi="Arial" w:cs="Arial"/>
                      <w:b w:val="0"/>
                      <w:bCs/>
                      <w:sz w:val="20"/>
                      <w:szCs w:val="20"/>
                    </w:rPr>
                    <w:t>e</w:t>
                  </w:r>
                  <w:r>
                    <w:rPr>
                      <w:rFonts w:ascii="Arial" w:hAnsi="Arial" w:cs="Arial"/>
                      <w:b w:val="0"/>
                      <w:bCs/>
                      <w:sz w:val="20"/>
                      <w:szCs w:val="20"/>
                    </w:rPr>
                    <w:t>covery</w:t>
                  </w:r>
                </w:p>
              </w:tc>
              <w:tc>
                <w:tcPr>
                  <w:tcW w:w="3545" w:type="dxa"/>
                </w:tcPr>
                <w:p w14:paraId="2AEF0B57" w14:textId="77777777" w:rsidR="0072347B" w:rsidRDefault="0072347B">
                  <w:pPr>
                    <w:pStyle w:val="11table"/>
                    <w:numPr>
                      <w:ilvl w:val="0"/>
                      <w:numId w:val="0"/>
                    </w:numPr>
                    <w:rPr>
                      <w:rFonts w:ascii="Arial" w:hAnsi="Arial" w:cs="Arial"/>
                      <w:b w:val="0"/>
                      <w:bCs/>
                      <w:sz w:val="20"/>
                      <w:szCs w:val="20"/>
                    </w:rPr>
                  </w:pPr>
                </w:p>
              </w:tc>
            </w:tr>
            <w:tr w:rsidR="0072347B" w14:paraId="4EDD46B1" w14:textId="77777777" w:rsidTr="006F4CE5">
              <w:tc>
                <w:tcPr>
                  <w:tcW w:w="3879" w:type="dxa"/>
                </w:tcPr>
                <w:p w14:paraId="3310CBC9" w14:textId="5CFFD18D" w:rsidR="0072347B" w:rsidRPr="003D3271" w:rsidRDefault="0072347B" w:rsidP="00BC2EEA">
                  <w:pPr>
                    <w:pStyle w:val="11table"/>
                    <w:numPr>
                      <w:ilvl w:val="0"/>
                      <w:numId w:val="0"/>
                    </w:numPr>
                    <w:rPr>
                      <w:rFonts w:ascii="Arial" w:hAnsi="Arial" w:cs="Arial"/>
                      <w:b w:val="0"/>
                      <w:bCs/>
                      <w:sz w:val="20"/>
                      <w:szCs w:val="20"/>
                    </w:rPr>
                  </w:pPr>
                  <w:r w:rsidRPr="003D3271">
                    <w:rPr>
                      <w:rFonts w:ascii="Arial" w:hAnsi="Arial" w:cs="Arial"/>
                      <w:b w:val="0"/>
                      <w:bCs/>
                      <w:sz w:val="20"/>
                      <w:szCs w:val="20"/>
                    </w:rPr>
                    <w:t>Probation</w:t>
                  </w:r>
                  <w:r w:rsidR="00B464AC">
                    <w:rPr>
                      <w:rFonts w:ascii="Arial" w:hAnsi="Arial" w:cs="Arial"/>
                      <w:b w:val="0"/>
                      <w:bCs/>
                      <w:sz w:val="20"/>
                      <w:szCs w:val="20"/>
                    </w:rPr>
                    <w:t xml:space="preserve"> </w:t>
                  </w:r>
                  <w:r w:rsidR="0002534B">
                    <w:rPr>
                      <w:rFonts w:ascii="Arial" w:hAnsi="Arial" w:cs="Arial"/>
                      <w:b w:val="0"/>
                      <w:bCs/>
                      <w:sz w:val="20"/>
                      <w:szCs w:val="20"/>
                    </w:rPr>
                    <w:t>DF 0.</w:t>
                  </w:r>
                  <w:r w:rsidRPr="003D3271">
                    <w:rPr>
                      <w:rFonts w:ascii="Arial" w:hAnsi="Arial" w:cs="Arial"/>
                      <w:b w:val="0"/>
                      <w:bCs/>
                      <w:sz w:val="20"/>
                      <w:szCs w:val="20"/>
                    </w:rPr>
                    <w:t xml:space="preserve">5 – </w:t>
                  </w:r>
                  <w:r w:rsidR="006F4CE5">
                    <w:rPr>
                      <w:rFonts w:ascii="Arial" w:hAnsi="Arial" w:cs="Arial"/>
                      <w:b w:val="0"/>
                      <w:bCs/>
                      <w:sz w:val="20"/>
                      <w:szCs w:val="20"/>
                    </w:rPr>
                    <w:t xml:space="preserve">Family </w:t>
                  </w:r>
                  <w:r w:rsidR="00BC2EEA">
                    <w:rPr>
                      <w:rFonts w:ascii="Arial" w:hAnsi="Arial" w:cs="Arial"/>
                      <w:b w:val="0"/>
                      <w:bCs/>
                      <w:sz w:val="20"/>
                      <w:szCs w:val="20"/>
                    </w:rPr>
                    <w:t>&amp;</w:t>
                  </w:r>
                  <w:r w:rsidR="006F4CE5">
                    <w:rPr>
                      <w:rFonts w:ascii="Arial" w:hAnsi="Arial" w:cs="Arial"/>
                      <w:b w:val="0"/>
                      <w:bCs/>
                      <w:sz w:val="20"/>
                      <w:szCs w:val="20"/>
                    </w:rPr>
                    <w:t xml:space="preserve"> Significant Others</w:t>
                  </w:r>
                </w:p>
              </w:tc>
              <w:tc>
                <w:tcPr>
                  <w:tcW w:w="3545" w:type="dxa"/>
                </w:tcPr>
                <w:p w14:paraId="2666BFEA" w14:textId="77777777" w:rsidR="0072347B" w:rsidRDefault="0072347B">
                  <w:pPr>
                    <w:pStyle w:val="11table"/>
                    <w:numPr>
                      <w:ilvl w:val="0"/>
                      <w:numId w:val="0"/>
                    </w:numPr>
                    <w:rPr>
                      <w:rFonts w:ascii="Arial" w:hAnsi="Arial" w:cs="Arial"/>
                      <w:b w:val="0"/>
                      <w:bCs/>
                      <w:sz w:val="20"/>
                      <w:szCs w:val="20"/>
                    </w:rPr>
                  </w:pPr>
                </w:p>
              </w:tc>
            </w:tr>
            <w:tr w:rsidR="0072347B" w14:paraId="2E9DAF79" w14:textId="77777777" w:rsidTr="006F4CE5">
              <w:tc>
                <w:tcPr>
                  <w:tcW w:w="3879" w:type="dxa"/>
                </w:tcPr>
                <w:p w14:paraId="1CD66904" w14:textId="07916B3E" w:rsidR="0072347B" w:rsidRPr="003D3271" w:rsidRDefault="0072347B" w:rsidP="00BC2EEA">
                  <w:pPr>
                    <w:pStyle w:val="11table"/>
                    <w:numPr>
                      <w:ilvl w:val="0"/>
                      <w:numId w:val="0"/>
                    </w:numPr>
                    <w:rPr>
                      <w:rFonts w:ascii="Arial" w:hAnsi="Arial" w:cs="Arial"/>
                      <w:b w:val="0"/>
                      <w:bCs/>
                      <w:sz w:val="20"/>
                      <w:szCs w:val="20"/>
                    </w:rPr>
                  </w:pPr>
                  <w:r w:rsidRPr="003D3271">
                    <w:rPr>
                      <w:rFonts w:ascii="Arial" w:hAnsi="Arial" w:cs="Arial"/>
                      <w:b w:val="0"/>
                      <w:bCs/>
                      <w:sz w:val="20"/>
                      <w:szCs w:val="20"/>
                    </w:rPr>
                    <w:t>Probation</w:t>
                  </w:r>
                  <w:r w:rsidR="00B464AC">
                    <w:rPr>
                      <w:rFonts w:ascii="Arial" w:hAnsi="Arial" w:cs="Arial"/>
                      <w:b w:val="0"/>
                      <w:bCs/>
                      <w:sz w:val="20"/>
                      <w:szCs w:val="20"/>
                    </w:rPr>
                    <w:t xml:space="preserve"> </w:t>
                  </w:r>
                  <w:r w:rsidR="0002534B">
                    <w:rPr>
                      <w:rFonts w:ascii="Arial" w:hAnsi="Arial" w:cs="Arial"/>
                      <w:b w:val="0"/>
                      <w:bCs/>
                      <w:sz w:val="20"/>
                      <w:szCs w:val="20"/>
                    </w:rPr>
                    <w:t>DF 0.6</w:t>
                  </w:r>
                  <w:r w:rsidRPr="003D3271">
                    <w:rPr>
                      <w:rFonts w:ascii="Arial" w:hAnsi="Arial" w:cs="Arial"/>
                      <w:b w:val="0"/>
                      <w:bCs/>
                      <w:sz w:val="20"/>
                      <w:szCs w:val="20"/>
                    </w:rPr>
                    <w:t xml:space="preserve"> – Lifestyle </w:t>
                  </w:r>
                  <w:r w:rsidR="00BC2EEA">
                    <w:rPr>
                      <w:rFonts w:ascii="Arial" w:hAnsi="Arial" w:cs="Arial"/>
                      <w:b w:val="0"/>
                      <w:bCs/>
                      <w:sz w:val="20"/>
                      <w:szCs w:val="20"/>
                    </w:rPr>
                    <w:t>&amp;</w:t>
                  </w:r>
                  <w:r w:rsidRPr="003D3271">
                    <w:rPr>
                      <w:rFonts w:ascii="Arial" w:hAnsi="Arial" w:cs="Arial"/>
                      <w:b w:val="0"/>
                      <w:bCs/>
                      <w:sz w:val="20"/>
                      <w:szCs w:val="20"/>
                    </w:rPr>
                    <w:t xml:space="preserve"> Assoc</w:t>
                  </w:r>
                  <w:r w:rsidRPr="003D3271">
                    <w:rPr>
                      <w:rFonts w:ascii="Arial" w:hAnsi="Arial" w:cs="Arial"/>
                      <w:b w:val="0"/>
                      <w:bCs/>
                      <w:sz w:val="20"/>
                      <w:szCs w:val="20"/>
                    </w:rPr>
                    <w:t>i</w:t>
                  </w:r>
                  <w:r w:rsidRPr="003D3271">
                    <w:rPr>
                      <w:rFonts w:ascii="Arial" w:hAnsi="Arial" w:cs="Arial"/>
                      <w:b w:val="0"/>
                      <w:bCs/>
                      <w:sz w:val="20"/>
                      <w:szCs w:val="20"/>
                    </w:rPr>
                    <w:t>ates</w:t>
                  </w:r>
                </w:p>
              </w:tc>
              <w:tc>
                <w:tcPr>
                  <w:tcW w:w="3545" w:type="dxa"/>
                </w:tcPr>
                <w:p w14:paraId="68876E41" w14:textId="77777777" w:rsidR="0072347B" w:rsidRDefault="0072347B">
                  <w:pPr>
                    <w:pStyle w:val="11table"/>
                    <w:numPr>
                      <w:ilvl w:val="0"/>
                      <w:numId w:val="0"/>
                    </w:numPr>
                    <w:rPr>
                      <w:rFonts w:ascii="Arial" w:hAnsi="Arial" w:cs="Arial"/>
                      <w:b w:val="0"/>
                      <w:bCs/>
                      <w:sz w:val="20"/>
                      <w:szCs w:val="20"/>
                    </w:rPr>
                  </w:pPr>
                </w:p>
              </w:tc>
            </w:tr>
            <w:tr w:rsidR="0072347B" w14:paraId="4F2481BC" w14:textId="77777777" w:rsidTr="006F4CE5">
              <w:tc>
                <w:tcPr>
                  <w:tcW w:w="3879" w:type="dxa"/>
                </w:tcPr>
                <w:p w14:paraId="2CEB5B2F" w14:textId="3BB4C16D" w:rsidR="0072347B" w:rsidRPr="003D3271" w:rsidRDefault="0072347B" w:rsidP="006F4CE5">
                  <w:pPr>
                    <w:pStyle w:val="11table"/>
                    <w:numPr>
                      <w:ilvl w:val="0"/>
                      <w:numId w:val="0"/>
                    </w:numPr>
                    <w:rPr>
                      <w:rFonts w:ascii="Arial" w:hAnsi="Arial" w:cs="Arial"/>
                      <w:b w:val="0"/>
                      <w:bCs/>
                      <w:sz w:val="20"/>
                      <w:szCs w:val="20"/>
                    </w:rPr>
                  </w:pPr>
                  <w:r w:rsidRPr="003D3271">
                    <w:rPr>
                      <w:rFonts w:ascii="Arial" w:hAnsi="Arial" w:cs="Arial"/>
                      <w:b w:val="0"/>
                      <w:bCs/>
                      <w:sz w:val="20"/>
                      <w:szCs w:val="20"/>
                    </w:rPr>
                    <w:t>Probation</w:t>
                  </w:r>
                  <w:r w:rsidR="00B464AC">
                    <w:rPr>
                      <w:rFonts w:ascii="Arial" w:hAnsi="Arial" w:cs="Arial"/>
                      <w:b w:val="0"/>
                      <w:bCs/>
                      <w:sz w:val="20"/>
                      <w:szCs w:val="20"/>
                    </w:rPr>
                    <w:t xml:space="preserve"> </w:t>
                  </w:r>
                  <w:r w:rsidR="0002534B">
                    <w:rPr>
                      <w:rFonts w:ascii="Arial" w:hAnsi="Arial" w:cs="Arial"/>
                      <w:b w:val="0"/>
                      <w:bCs/>
                      <w:sz w:val="20"/>
                      <w:szCs w:val="20"/>
                    </w:rPr>
                    <w:t>DF 0.</w:t>
                  </w:r>
                  <w:r w:rsidRPr="003D3271">
                    <w:rPr>
                      <w:rFonts w:ascii="Arial" w:hAnsi="Arial" w:cs="Arial"/>
                      <w:b w:val="0"/>
                      <w:bCs/>
                      <w:sz w:val="20"/>
                      <w:szCs w:val="20"/>
                    </w:rPr>
                    <w:t>7 – Emotional Wellbeing</w:t>
                  </w:r>
                </w:p>
              </w:tc>
              <w:tc>
                <w:tcPr>
                  <w:tcW w:w="3545" w:type="dxa"/>
                </w:tcPr>
                <w:p w14:paraId="5C15E5FA" w14:textId="77777777" w:rsidR="0072347B" w:rsidRDefault="0072347B">
                  <w:pPr>
                    <w:pStyle w:val="11table"/>
                    <w:numPr>
                      <w:ilvl w:val="0"/>
                      <w:numId w:val="0"/>
                    </w:numPr>
                    <w:rPr>
                      <w:rFonts w:ascii="Arial" w:hAnsi="Arial" w:cs="Arial"/>
                      <w:b w:val="0"/>
                      <w:bCs/>
                      <w:sz w:val="20"/>
                      <w:szCs w:val="20"/>
                    </w:rPr>
                  </w:pPr>
                </w:p>
              </w:tc>
            </w:tr>
            <w:tr w:rsidR="0072347B" w14:paraId="40AF97BA" w14:textId="77777777" w:rsidTr="006F4CE5">
              <w:tc>
                <w:tcPr>
                  <w:tcW w:w="3879" w:type="dxa"/>
                </w:tcPr>
                <w:p w14:paraId="3E8FEDBC" w14:textId="166A0C21" w:rsidR="0072347B" w:rsidRPr="003D3271" w:rsidRDefault="006F4CE5" w:rsidP="006F4CE5">
                  <w:pPr>
                    <w:pStyle w:val="11table"/>
                    <w:numPr>
                      <w:ilvl w:val="0"/>
                      <w:numId w:val="0"/>
                    </w:numPr>
                    <w:rPr>
                      <w:rFonts w:ascii="Arial" w:hAnsi="Arial" w:cs="Arial"/>
                      <w:b w:val="0"/>
                      <w:bCs/>
                      <w:sz w:val="20"/>
                      <w:szCs w:val="20"/>
                    </w:rPr>
                  </w:pPr>
                  <w:r w:rsidRPr="003D3271">
                    <w:rPr>
                      <w:rFonts w:ascii="Arial" w:hAnsi="Arial" w:cs="Arial"/>
                      <w:b w:val="0"/>
                      <w:bCs/>
                      <w:sz w:val="20"/>
                      <w:szCs w:val="20"/>
                    </w:rPr>
                    <w:t>Probation</w:t>
                  </w:r>
                  <w:r w:rsidR="00B464AC">
                    <w:rPr>
                      <w:rFonts w:ascii="Arial" w:hAnsi="Arial" w:cs="Arial"/>
                      <w:b w:val="0"/>
                      <w:bCs/>
                      <w:sz w:val="20"/>
                      <w:szCs w:val="20"/>
                    </w:rPr>
                    <w:t xml:space="preserve"> </w:t>
                  </w:r>
                  <w:r w:rsidR="0002534B">
                    <w:rPr>
                      <w:rFonts w:ascii="Arial" w:hAnsi="Arial" w:cs="Arial"/>
                      <w:b w:val="0"/>
                      <w:bCs/>
                      <w:sz w:val="20"/>
                      <w:szCs w:val="20"/>
                    </w:rPr>
                    <w:t>DF 0.</w:t>
                  </w:r>
                  <w:r w:rsidRPr="003D3271">
                    <w:rPr>
                      <w:rFonts w:ascii="Arial" w:hAnsi="Arial" w:cs="Arial"/>
                      <w:b w:val="0"/>
                      <w:bCs/>
                      <w:sz w:val="20"/>
                      <w:szCs w:val="20"/>
                    </w:rPr>
                    <w:t xml:space="preserve">8 – </w:t>
                  </w:r>
                  <w:r>
                    <w:rPr>
                      <w:rFonts w:ascii="Arial" w:hAnsi="Arial" w:cs="Arial"/>
                      <w:b w:val="0"/>
                      <w:bCs/>
                      <w:sz w:val="20"/>
                      <w:szCs w:val="20"/>
                    </w:rPr>
                    <w:t>Social Inclusion</w:t>
                  </w:r>
                </w:p>
              </w:tc>
              <w:tc>
                <w:tcPr>
                  <w:tcW w:w="3545" w:type="dxa"/>
                </w:tcPr>
                <w:p w14:paraId="32A00A15" w14:textId="77777777" w:rsidR="0072347B" w:rsidRDefault="0072347B">
                  <w:pPr>
                    <w:pStyle w:val="11table"/>
                    <w:numPr>
                      <w:ilvl w:val="0"/>
                      <w:numId w:val="0"/>
                    </w:numPr>
                    <w:rPr>
                      <w:rFonts w:ascii="Arial" w:hAnsi="Arial" w:cs="Arial"/>
                      <w:b w:val="0"/>
                      <w:bCs/>
                      <w:sz w:val="20"/>
                      <w:szCs w:val="20"/>
                    </w:rPr>
                  </w:pPr>
                </w:p>
              </w:tc>
            </w:tr>
            <w:tr w:rsidR="006F4CE5" w14:paraId="535EBDC3" w14:textId="77777777" w:rsidTr="006F4CE5">
              <w:tc>
                <w:tcPr>
                  <w:tcW w:w="3879" w:type="dxa"/>
                </w:tcPr>
                <w:p w14:paraId="1C3498A1" w14:textId="0CABBE80" w:rsidR="006F4CE5" w:rsidRPr="003D3271" w:rsidRDefault="006F4CE5" w:rsidP="006F4CE5">
                  <w:pPr>
                    <w:pStyle w:val="11table"/>
                    <w:numPr>
                      <w:ilvl w:val="0"/>
                      <w:numId w:val="0"/>
                    </w:numPr>
                    <w:rPr>
                      <w:rFonts w:ascii="Arial" w:hAnsi="Arial" w:cs="Arial"/>
                      <w:b w:val="0"/>
                      <w:bCs/>
                      <w:sz w:val="20"/>
                      <w:szCs w:val="20"/>
                    </w:rPr>
                  </w:pPr>
                  <w:r w:rsidRPr="003D3271">
                    <w:rPr>
                      <w:rFonts w:ascii="Arial" w:hAnsi="Arial" w:cs="Arial"/>
                      <w:b w:val="0"/>
                      <w:bCs/>
                      <w:sz w:val="20"/>
                      <w:szCs w:val="20"/>
                    </w:rPr>
                    <w:t>Probation</w:t>
                  </w:r>
                  <w:r w:rsidR="00B464AC">
                    <w:rPr>
                      <w:rFonts w:ascii="Arial" w:hAnsi="Arial" w:cs="Arial"/>
                      <w:b w:val="0"/>
                      <w:bCs/>
                      <w:sz w:val="20"/>
                      <w:szCs w:val="20"/>
                    </w:rPr>
                    <w:t xml:space="preserve"> </w:t>
                  </w:r>
                  <w:r w:rsidR="0002534B">
                    <w:rPr>
                      <w:rFonts w:ascii="Arial" w:hAnsi="Arial" w:cs="Arial"/>
                      <w:b w:val="0"/>
                      <w:bCs/>
                      <w:sz w:val="20"/>
                      <w:szCs w:val="20"/>
                    </w:rPr>
                    <w:t>DF 0.9</w:t>
                  </w:r>
                  <w:r w:rsidRPr="003D3271">
                    <w:rPr>
                      <w:rFonts w:ascii="Arial" w:hAnsi="Arial" w:cs="Arial"/>
                      <w:b w:val="0"/>
                      <w:bCs/>
                      <w:sz w:val="20"/>
                      <w:szCs w:val="20"/>
                    </w:rPr>
                    <w:t xml:space="preserve"> – </w:t>
                  </w:r>
                  <w:r>
                    <w:rPr>
                      <w:rFonts w:ascii="Arial" w:hAnsi="Arial" w:cs="Arial"/>
                      <w:b w:val="0"/>
                      <w:bCs/>
                      <w:sz w:val="20"/>
                      <w:szCs w:val="20"/>
                    </w:rPr>
                    <w:t>Women</w:t>
                  </w:r>
                  <w:r w:rsidR="00BC2EEA">
                    <w:rPr>
                      <w:rFonts w:ascii="Arial" w:hAnsi="Arial" w:cs="Arial"/>
                      <w:b w:val="0"/>
                      <w:bCs/>
                      <w:sz w:val="20"/>
                      <w:szCs w:val="20"/>
                    </w:rPr>
                    <w:t>'s</w:t>
                  </w:r>
                  <w:r w:rsidR="00945C82">
                    <w:rPr>
                      <w:rFonts w:ascii="Arial" w:hAnsi="Arial" w:cs="Arial"/>
                      <w:b w:val="0"/>
                      <w:bCs/>
                      <w:sz w:val="20"/>
                      <w:szCs w:val="20"/>
                    </w:rPr>
                    <w:t>. Note this is a Cohort Service Category.</w:t>
                  </w:r>
                </w:p>
              </w:tc>
              <w:tc>
                <w:tcPr>
                  <w:tcW w:w="3545" w:type="dxa"/>
                </w:tcPr>
                <w:p w14:paraId="28D01FBF" w14:textId="77777777" w:rsidR="006F4CE5" w:rsidRDefault="006F4CE5">
                  <w:pPr>
                    <w:pStyle w:val="11table"/>
                    <w:numPr>
                      <w:ilvl w:val="0"/>
                      <w:numId w:val="0"/>
                    </w:numPr>
                    <w:rPr>
                      <w:rFonts w:ascii="Arial" w:hAnsi="Arial" w:cs="Arial"/>
                      <w:b w:val="0"/>
                      <w:bCs/>
                      <w:sz w:val="20"/>
                      <w:szCs w:val="20"/>
                    </w:rPr>
                  </w:pPr>
                </w:p>
              </w:tc>
            </w:tr>
            <w:tr w:rsidR="006F4CE5" w14:paraId="6F2E9312" w14:textId="77777777" w:rsidTr="006F4CE5">
              <w:tc>
                <w:tcPr>
                  <w:tcW w:w="3879" w:type="dxa"/>
                </w:tcPr>
                <w:p w14:paraId="19C7B05F" w14:textId="75540A3C" w:rsidR="006F4CE5" w:rsidRPr="003D3271" w:rsidRDefault="006F4CE5" w:rsidP="0072347B">
                  <w:pPr>
                    <w:pStyle w:val="11table"/>
                    <w:numPr>
                      <w:ilvl w:val="0"/>
                      <w:numId w:val="0"/>
                    </w:numPr>
                    <w:rPr>
                      <w:rFonts w:ascii="Arial" w:hAnsi="Arial" w:cs="Arial"/>
                      <w:b w:val="0"/>
                      <w:bCs/>
                      <w:sz w:val="20"/>
                      <w:szCs w:val="20"/>
                    </w:rPr>
                  </w:pPr>
                  <w:r w:rsidRPr="003D3271">
                    <w:rPr>
                      <w:rFonts w:ascii="Arial" w:hAnsi="Arial" w:cs="Arial"/>
                      <w:b w:val="0"/>
                      <w:bCs/>
                      <w:sz w:val="20"/>
                      <w:szCs w:val="20"/>
                    </w:rPr>
                    <w:t>Probation</w:t>
                  </w:r>
                  <w:r w:rsidR="00B464AC">
                    <w:rPr>
                      <w:rFonts w:ascii="Arial" w:hAnsi="Arial" w:cs="Arial"/>
                      <w:b w:val="0"/>
                      <w:bCs/>
                      <w:sz w:val="20"/>
                      <w:szCs w:val="20"/>
                    </w:rPr>
                    <w:t xml:space="preserve"> </w:t>
                  </w:r>
                  <w:r w:rsidR="0002534B">
                    <w:rPr>
                      <w:rFonts w:ascii="Arial" w:hAnsi="Arial" w:cs="Arial"/>
                      <w:b w:val="0"/>
                      <w:bCs/>
                      <w:sz w:val="20"/>
                      <w:szCs w:val="20"/>
                    </w:rPr>
                    <w:t>DF 0.</w:t>
                  </w:r>
                  <w:r w:rsidRPr="003D3271">
                    <w:rPr>
                      <w:rFonts w:ascii="Arial" w:hAnsi="Arial" w:cs="Arial"/>
                      <w:b w:val="0"/>
                      <w:bCs/>
                      <w:sz w:val="20"/>
                      <w:szCs w:val="20"/>
                    </w:rPr>
                    <w:t>10 – Young Adults (18</w:t>
                  </w:r>
                  <w:r>
                    <w:rPr>
                      <w:rFonts w:ascii="Arial" w:hAnsi="Arial" w:cs="Arial"/>
                      <w:b w:val="0"/>
                      <w:bCs/>
                      <w:sz w:val="20"/>
                      <w:szCs w:val="20"/>
                    </w:rPr>
                    <w:t xml:space="preserve"> </w:t>
                  </w:r>
                  <w:r w:rsidRPr="003D3271">
                    <w:rPr>
                      <w:rFonts w:ascii="Arial" w:hAnsi="Arial" w:cs="Arial"/>
                      <w:b w:val="0"/>
                      <w:bCs/>
                      <w:sz w:val="20"/>
                      <w:szCs w:val="20"/>
                    </w:rPr>
                    <w:t>-</w:t>
                  </w:r>
                  <w:r>
                    <w:rPr>
                      <w:rFonts w:ascii="Arial" w:hAnsi="Arial" w:cs="Arial"/>
                      <w:b w:val="0"/>
                      <w:bCs/>
                      <w:sz w:val="20"/>
                      <w:szCs w:val="20"/>
                    </w:rPr>
                    <w:t xml:space="preserve"> </w:t>
                  </w:r>
                  <w:r w:rsidRPr="003D3271">
                    <w:rPr>
                      <w:rFonts w:ascii="Arial" w:hAnsi="Arial" w:cs="Arial"/>
                      <w:b w:val="0"/>
                      <w:bCs/>
                      <w:sz w:val="20"/>
                      <w:szCs w:val="20"/>
                    </w:rPr>
                    <w:t>25 year olds)</w:t>
                  </w:r>
                  <w:r w:rsidR="00BC2EEA">
                    <w:rPr>
                      <w:rFonts w:ascii="Arial" w:hAnsi="Arial" w:cs="Arial"/>
                      <w:b w:val="0"/>
                      <w:bCs/>
                      <w:sz w:val="20"/>
                      <w:szCs w:val="20"/>
                    </w:rPr>
                    <w:t>.</w:t>
                  </w:r>
                  <w:r w:rsidR="00945C82">
                    <w:rPr>
                      <w:rFonts w:ascii="Arial" w:hAnsi="Arial" w:cs="Arial"/>
                      <w:b w:val="0"/>
                      <w:bCs/>
                      <w:sz w:val="20"/>
                      <w:szCs w:val="20"/>
                    </w:rPr>
                    <w:t xml:space="preserve"> Note this is a Cohort Se</w:t>
                  </w:r>
                  <w:r w:rsidR="00945C82">
                    <w:rPr>
                      <w:rFonts w:ascii="Arial" w:hAnsi="Arial" w:cs="Arial"/>
                      <w:b w:val="0"/>
                      <w:bCs/>
                      <w:sz w:val="20"/>
                      <w:szCs w:val="20"/>
                    </w:rPr>
                    <w:t>r</w:t>
                  </w:r>
                  <w:r w:rsidR="00945C82">
                    <w:rPr>
                      <w:rFonts w:ascii="Arial" w:hAnsi="Arial" w:cs="Arial"/>
                      <w:b w:val="0"/>
                      <w:bCs/>
                      <w:sz w:val="20"/>
                      <w:szCs w:val="20"/>
                    </w:rPr>
                    <w:t>vice Category.</w:t>
                  </w:r>
                </w:p>
              </w:tc>
              <w:tc>
                <w:tcPr>
                  <w:tcW w:w="3545" w:type="dxa"/>
                </w:tcPr>
                <w:p w14:paraId="1CC5E6A9" w14:textId="77777777" w:rsidR="006F4CE5" w:rsidRDefault="006F4CE5">
                  <w:pPr>
                    <w:pStyle w:val="11table"/>
                    <w:numPr>
                      <w:ilvl w:val="0"/>
                      <w:numId w:val="0"/>
                    </w:numPr>
                    <w:rPr>
                      <w:rFonts w:ascii="Arial" w:hAnsi="Arial" w:cs="Arial"/>
                      <w:b w:val="0"/>
                      <w:bCs/>
                      <w:sz w:val="20"/>
                      <w:szCs w:val="20"/>
                    </w:rPr>
                  </w:pPr>
                </w:p>
              </w:tc>
            </w:tr>
            <w:tr w:rsidR="006F4CE5" w14:paraId="5F44CD83" w14:textId="77777777" w:rsidTr="00945C82">
              <w:trPr>
                <w:trHeight w:val="780"/>
              </w:trPr>
              <w:tc>
                <w:tcPr>
                  <w:tcW w:w="3879" w:type="dxa"/>
                </w:tcPr>
                <w:p w14:paraId="015D19A0" w14:textId="0789A022" w:rsidR="006F4CE5" w:rsidRPr="003D3271" w:rsidRDefault="006F4CE5" w:rsidP="006F4CE5">
                  <w:pPr>
                    <w:pStyle w:val="11table"/>
                    <w:numPr>
                      <w:ilvl w:val="0"/>
                      <w:numId w:val="0"/>
                    </w:numPr>
                    <w:rPr>
                      <w:rFonts w:ascii="Arial" w:hAnsi="Arial" w:cs="Arial"/>
                      <w:b w:val="0"/>
                      <w:bCs/>
                      <w:sz w:val="20"/>
                      <w:szCs w:val="20"/>
                    </w:rPr>
                  </w:pPr>
                  <w:r w:rsidRPr="003D3271">
                    <w:rPr>
                      <w:rFonts w:ascii="Arial" w:hAnsi="Arial" w:cs="Arial"/>
                      <w:b w:val="0"/>
                      <w:bCs/>
                      <w:sz w:val="20"/>
                      <w:szCs w:val="20"/>
                    </w:rPr>
                    <w:t>Probation</w:t>
                  </w:r>
                  <w:r w:rsidR="00B464AC">
                    <w:rPr>
                      <w:rFonts w:ascii="Arial" w:hAnsi="Arial" w:cs="Arial"/>
                      <w:b w:val="0"/>
                      <w:bCs/>
                      <w:sz w:val="20"/>
                      <w:szCs w:val="20"/>
                    </w:rPr>
                    <w:t xml:space="preserve"> </w:t>
                  </w:r>
                  <w:r w:rsidR="0002534B">
                    <w:rPr>
                      <w:rFonts w:ascii="Arial" w:hAnsi="Arial" w:cs="Arial"/>
                      <w:b w:val="0"/>
                      <w:bCs/>
                      <w:sz w:val="20"/>
                      <w:szCs w:val="20"/>
                    </w:rPr>
                    <w:t>DF 0.</w:t>
                  </w:r>
                  <w:r w:rsidRPr="003D3271">
                    <w:rPr>
                      <w:rFonts w:ascii="Arial" w:hAnsi="Arial" w:cs="Arial"/>
                      <w:b w:val="0"/>
                      <w:bCs/>
                      <w:sz w:val="20"/>
                      <w:szCs w:val="20"/>
                    </w:rPr>
                    <w:t xml:space="preserve">11 – </w:t>
                  </w:r>
                  <w:r>
                    <w:rPr>
                      <w:rFonts w:ascii="Arial" w:hAnsi="Arial" w:cs="Arial"/>
                      <w:b w:val="0"/>
                      <w:bCs/>
                      <w:sz w:val="20"/>
                      <w:szCs w:val="20"/>
                    </w:rPr>
                    <w:t>Black, Asian and Minority Ethnic (BAME)</w:t>
                  </w:r>
                  <w:r w:rsidR="00BC2EEA">
                    <w:rPr>
                      <w:rFonts w:ascii="Arial" w:hAnsi="Arial" w:cs="Arial"/>
                      <w:b w:val="0"/>
                      <w:bCs/>
                      <w:sz w:val="20"/>
                      <w:szCs w:val="20"/>
                    </w:rPr>
                    <w:t>.</w:t>
                  </w:r>
                  <w:r w:rsidR="00945C82">
                    <w:rPr>
                      <w:rFonts w:ascii="Arial" w:hAnsi="Arial" w:cs="Arial"/>
                      <w:b w:val="0"/>
                      <w:bCs/>
                      <w:sz w:val="20"/>
                      <w:szCs w:val="20"/>
                    </w:rPr>
                    <w:t xml:space="preserve"> </w:t>
                  </w:r>
                  <w:r w:rsidR="00945C82" w:rsidRPr="00945C82">
                    <w:rPr>
                      <w:rFonts w:ascii="Arial" w:hAnsi="Arial" w:cs="Arial"/>
                      <w:b w:val="0"/>
                      <w:bCs/>
                      <w:sz w:val="20"/>
                      <w:szCs w:val="20"/>
                    </w:rPr>
                    <w:t>Note this is a Cohort Service Category.</w:t>
                  </w:r>
                </w:p>
              </w:tc>
              <w:tc>
                <w:tcPr>
                  <w:tcW w:w="3545" w:type="dxa"/>
                </w:tcPr>
                <w:p w14:paraId="6BACCD17" w14:textId="77777777" w:rsidR="006F4CE5" w:rsidRDefault="006F4CE5">
                  <w:pPr>
                    <w:pStyle w:val="11table"/>
                    <w:numPr>
                      <w:ilvl w:val="0"/>
                      <w:numId w:val="0"/>
                    </w:numPr>
                    <w:rPr>
                      <w:rFonts w:ascii="Arial" w:hAnsi="Arial" w:cs="Arial"/>
                      <w:b w:val="0"/>
                      <w:bCs/>
                      <w:sz w:val="20"/>
                      <w:szCs w:val="20"/>
                    </w:rPr>
                  </w:pPr>
                </w:p>
              </w:tc>
            </w:tr>
            <w:tr w:rsidR="006F4CE5" w14:paraId="2CAC820D" w14:textId="77777777" w:rsidTr="006F4CE5">
              <w:tc>
                <w:tcPr>
                  <w:tcW w:w="3879" w:type="dxa"/>
                </w:tcPr>
                <w:p w14:paraId="4C2A9BDC" w14:textId="564EB59E" w:rsidR="006F4CE5" w:rsidRPr="003D3271" w:rsidRDefault="006F4CE5" w:rsidP="006F4CE5">
                  <w:pPr>
                    <w:pStyle w:val="11table"/>
                    <w:numPr>
                      <w:ilvl w:val="0"/>
                      <w:numId w:val="0"/>
                    </w:numPr>
                    <w:rPr>
                      <w:rFonts w:ascii="Arial" w:hAnsi="Arial" w:cs="Arial"/>
                      <w:b w:val="0"/>
                      <w:bCs/>
                      <w:sz w:val="20"/>
                      <w:szCs w:val="20"/>
                    </w:rPr>
                  </w:pPr>
                  <w:r w:rsidRPr="003D3271">
                    <w:rPr>
                      <w:rFonts w:ascii="Arial" w:hAnsi="Arial" w:cs="Arial"/>
                      <w:b w:val="0"/>
                      <w:bCs/>
                      <w:sz w:val="20"/>
                      <w:szCs w:val="20"/>
                    </w:rPr>
                    <w:t>Probation</w:t>
                  </w:r>
                  <w:r w:rsidR="00B464AC">
                    <w:rPr>
                      <w:rFonts w:ascii="Arial" w:hAnsi="Arial" w:cs="Arial"/>
                      <w:b w:val="0"/>
                      <w:bCs/>
                      <w:sz w:val="20"/>
                      <w:szCs w:val="20"/>
                    </w:rPr>
                    <w:t xml:space="preserve"> </w:t>
                  </w:r>
                  <w:r w:rsidR="0002534B">
                    <w:rPr>
                      <w:rFonts w:ascii="Arial" w:hAnsi="Arial" w:cs="Arial"/>
                      <w:b w:val="0"/>
                      <w:bCs/>
                      <w:sz w:val="20"/>
                      <w:szCs w:val="20"/>
                    </w:rPr>
                    <w:t>DF 0.</w:t>
                  </w:r>
                  <w:r w:rsidRPr="003D3271">
                    <w:rPr>
                      <w:rFonts w:ascii="Arial" w:hAnsi="Arial" w:cs="Arial"/>
                      <w:b w:val="0"/>
                      <w:bCs/>
                      <w:sz w:val="20"/>
                      <w:szCs w:val="20"/>
                    </w:rPr>
                    <w:t xml:space="preserve">12 – </w:t>
                  </w:r>
                  <w:r>
                    <w:rPr>
                      <w:rFonts w:ascii="Arial" w:hAnsi="Arial" w:cs="Arial"/>
                      <w:b w:val="0"/>
                      <w:bCs/>
                      <w:sz w:val="20"/>
                      <w:szCs w:val="20"/>
                    </w:rPr>
                    <w:t>Restorative Justice</w:t>
                  </w:r>
                </w:p>
              </w:tc>
              <w:tc>
                <w:tcPr>
                  <w:tcW w:w="3545" w:type="dxa"/>
                </w:tcPr>
                <w:p w14:paraId="19AA1320" w14:textId="77777777" w:rsidR="006F4CE5" w:rsidRDefault="006F4CE5">
                  <w:pPr>
                    <w:pStyle w:val="11table"/>
                    <w:numPr>
                      <w:ilvl w:val="0"/>
                      <w:numId w:val="0"/>
                    </w:numPr>
                    <w:rPr>
                      <w:rFonts w:ascii="Arial" w:hAnsi="Arial" w:cs="Arial"/>
                      <w:b w:val="0"/>
                      <w:bCs/>
                      <w:sz w:val="20"/>
                      <w:szCs w:val="20"/>
                    </w:rPr>
                  </w:pPr>
                </w:p>
              </w:tc>
            </w:tr>
            <w:tr w:rsidR="006F4CE5" w14:paraId="38EAED37" w14:textId="77777777" w:rsidTr="006F4CE5">
              <w:tc>
                <w:tcPr>
                  <w:tcW w:w="3879" w:type="dxa"/>
                </w:tcPr>
                <w:p w14:paraId="47D62FA9" w14:textId="4CA84C4C" w:rsidR="006F4CE5" w:rsidRPr="003D3271" w:rsidRDefault="006F4CE5" w:rsidP="00565EB7">
                  <w:pPr>
                    <w:pStyle w:val="11table"/>
                    <w:numPr>
                      <w:ilvl w:val="0"/>
                      <w:numId w:val="0"/>
                    </w:numPr>
                    <w:rPr>
                      <w:rFonts w:ascii="Arial" w:hAnsi="Arial" w:cs="Arial"/>
                      <w:b w:val="0"/>
                      <w:bCs/>
                      <w:sz w:val="20"/>
                      <w:szCs w:val="20"/>
                    </w:rPr>
                  </w:pPr>
                  <w:r w:rsidRPr="003D3271">
                    <w:rPr>
                      <w:rFonts w:ascii="Arial" w:hAnsi="Arial" w:cs="Arial"/>
                      <w:b w:val="0"/>
                      <w:bCs/>
                      <w:sz w:val="20"/>
                      <w:szCs w:val="20"/>
                    </w:rPr>
                    <w:t>Probation</w:t>
                  </w:r>
                  <w:r w:rsidR="00B464AC">
                    <w:rPr>
                      <w:rFonts w:ascii="Arial" w:hAnsi="Arial" w:cs="Arial"/>
                      <w:b w:val="0"/>
                      <w:bCs/>
                      <w:sz w:val="20"/>
                      <w:szCs w:val="20"/>
                    </w:rPr>
                    <w:t xml:space="preserve"> </w:t>
                  </w:r>
                  <w:r w:rsidR="0002534B">
                    <w:rPr>
                      <w:rFonts w:ascii="Arial" w:hAnsi="Arial" w:cs="Arial"/>
                      <w:b w:val="0"/>
                      <w:bCs/>
                      <w:sz w:val="20"/>
                      <w:szCs w:val="20"/>
                    </w:rPr>
                    <w:t>DF 0.</w:t>
                  </w:r>
                  <w:r w:rsidRPr="003D3271">
                    <w:rPr>
                      <w:rFonts w:ascii="Arial" w:hAnsi="Arial" w:cs="Arial"/>
                      <w:b w:val="0"/>
                      <w:bCs/>
                      <w:sz w:val="20"/>
                      <w:szCs w:val="20"/>
                    </w:rPr>
                    <w:t xml:space="preserve">13 – </w:t>
                  </w:r>
                  <w:r>
                    <w:rPr>
                      <w:rFonts w:ascii="Arial" w:hAnsi="Arial" w:cs="Arial"/>
                      <w:b w:val="0"/>
                      <w:bCs/>
                      <w:sz w:val="20"/>
                      <w:szCs w:val="20"/>
                    </w:rPr>
                    <w:t>Cognitive and B</w:t>
                  </w:r>
                  <w:r>
                    <w:rPr>
                      <w:rFonts w:ascii="Arial" w:hAnsi="Arial" w:cs="Arial"/>
                      <w:b w:val="0"/>
                      <w:bCs/>
                      <w:sz w:val="20"/>
                      <w:szCs w:val="20"/>
                    </w:rPr>
                    <w:t>e</w:t>
                  </w:r>
                  <w:r>
                    <w:rPr>
                      <w:rFonts w:ascii="Arial" w:hAnsi="Arial" w:cs="Arial"/>
                      <w:b w:val="0"/>
                      <w:bCs/>
                      <w:sz w:val="20"/>
                      <w:szCs w:val="20"/>
                    </w:rPr>
                    <w:t>havioural Change</w:t>
                  </w:r>
                  <w:r w:rsidR="00945C82">
                    <w:rPr>
                      <w:rFonts w:ascii="Arial" w:hAnsi="Arial" w:cs="Arial"/>
                      <w:b w:val="0"/>
                      <w:bCs/>
                      <w:sz w:val="20"/>
                      <w:szCs w:val="20"/>
                    </w:rPr>
                    <w:t xml:space="preserve"> </w:t>
                  </w:r>
                </w:p>
              </w:tc>
              <w:tc>
                <w:tcPr>
                  <w:tcW w:w="3545" w:type="dxa"/>
                </w:tcPr>
                <w:p w14:paraId="7EEF2EFF" w14:textId="77777777" w:rsidR="006F4CE5" w:rsidRDefault="006F4CE5">
                  <w:pPr>
                    <w:pStyle w:val="11table"/>
                    <w:numPr>
                      <w:ilvl w:val="0"/>
                      <w:numId w:val="0"/>
                    </w:numPr>
                    <w:rPr>
                      <w:rFonts w:ascii="Arial" w:hAnsi="Arial" w:cs="Arial"/>
                      <w:b w:val="0"/>
                      <w:bCs/>
                      <w:sz w:val="20"/>
                      <w:szCs w:val="20"/>
                    </w:rPr>
                  </w:pPr>
                </w:p>
              </w:tc>
            </w:tr>
            <w:tr w:rsidR="006F4CE5" w14:paraId="22E4F37A" w14:textId="77777777" w:rsidTr="006F4CE5">
              <w:tc>
                <w:tcPr>
                  <w:tcW w:w="3879" w:type="dxa"/>
                </w:tcPr>
                <w:p w14:paraId="2008F7EA" w14:textId="108715F9" w:rsidR="006F4CE5" w:rsidRPr="003D3271" w:rsidRDefault="00B464AC" w:rsidP="006F4CE5">
                  <w:pPr>
                    <w:pStyle w:val="11table"/>
                    <w:numPr>
                      <w:ilvl w:val="0"/>
                      <w:numId w:val="0"/>
                    </w:numPr>
                    <w:rPr>
                      <w:rFonts w:ascii="Arial" w:hAnsi="Arial" w:cs="Arial"/>
                      <w:b w:val="0"/>
                      <w:bCs/>
                      <w:sz w:val="20"/>
                      <w:szCs w:val="20"/>
                    </w:rPr>
                  </w:pPr>
                  <w:r>
                    <w:rPr>
                      <w:rFonts w:ascii="Arial" w:hAnsi="Arial" w:cs="Arial"/>
                      <w:b w:val="0"/>
                      <w:bCs/>
                      <w:sz w:val="20"/>
                      <w:szCs w:val="20"/>
                    </w:rPr>
                    <w:t xml:space="preserve">Probation </w:t>
                  </w:r>
                  <w:r w:rsidR="006F4CE5">
                    <w:rPr>
                      <w:rFonts w:ascii="Arial" w:hAnsi="Arial" w:cs="Arial"/>
                      <w:b w:val="0"/>
                      <w:bCs/>
                      <w:sz w:val="20"/>
                      <w:szCs w:val="20"/>
                    </w:rPr>
                    <w:t>DF</w:t>
                  </w:r>
                  <w:r w:rsidR="0002534B">
                    <w:rPr>
                      <w:rFonts w:ascii="Arial" w:hAnsi="Arial" w:cs="Arial"/>
                      <w:b w:val="0"/>
                      <w:bCs/>
                      <w:sz w:val="20"/>
                      <w:szCs w:val="20"/>
                    </w:rPr>
                    <w:t xml:space="preserve"> 0.</w:t>
                  </w:r>
                  <w:r w:rsidR="006F4CE5">
                    <w:rPr>
                      <w:rFonts w:ascii="Arial" w:hAnsi="Arial" w:cs="Arial"/>
                      <w:b w:val="0"/>
                      <w:bCs/>
                      <w:sz w:val="20"/>
                      <w:szCs w:val="20"/>
                    </w:rPr>
                    <w:t>14 – Service User I</w:t>
                  </w:r>
                  <w:r w:rsidR="006F4CE5">
                    <w:rPr>
                      <w:rFonts w:ascii="Arial" w:hAnsi="Arial" w:cs="Arial"/>
                      <w:b w:val="0"/>
                      <w:bCs/>
                      <w:sz w:val="20"/>
                      <w:szCs w:val="20"/>
                    </w:rPr>
                    <w:t>n</w:t>
                  </w:r>
                  <w:r w:rsidR="006F4CE5">
                    <w:rPr>
                      <w:rFonts w:ascii="Arial" w:hAnsi="Arial" w:cs="Arial"/>
                      <w:b w:val="0"/>
                      <w:bCs/>
                      <w:sz w:val="20"/>
                      <w:szCs w:val="20"/>
                    </w:rPr>
                    <w:t>volvement</w:t>
                  </w:r>
                </w:p>
              </w:tc>
              <w:tc>
                <w:tcPr>
                  <w:tcW w:w="3545" w:type="dxa"/>
                </w:tcPr>
                <w:p w14:paraId="131B8C60" w14:textId="77777777" w:rsidR="006F4CE5" w:rsidRDefault="006F4CE5">
                  <w:pPr>
                    <w:pStyle w:val="11table"/>
                    <w:numPr>
                      <w:ilvl w:val="0"/>
                      <w:numId w:val="0"/>
                    </w:numPr>
                    <w:rPr>
                      <w:rFonts w:ascii="Arial" w:hAnsi="Arial" w:cs="Arial"/>
                      <w:b w:val="0"/>
                      <w:bCs/>
                      <w:sz w:val="20"/>
                      <w:szCs w:val="20"/>
                    </w:rPr>
                  </w:pPr>
                </w:p>
              </w:tc>
            </w:tr>
          </w:tbl>
          <w:p w14:paraId="2198646F" w14:textId="23404467" w:rsidR="00962F15" w:rsidRPr="003D3271" w:rsidRDefault="00962F15" w:rsidP="00962F15">
            <w:pPr>
              <w:pStyle w:val="11table"/>
              <w:numPr>
                <w:ilvl w:val="0"/>
                <w:numId w:val="0"/>
              </w:numPr>
              <w:ind w:left="360" w:hanging="360"/>
              <w:rPr>
                <w:rFonts w:ascii="Arial" w:hAnsi="Arial" w:cs="Arial"/>
                <w:bCs/>
                <w:sz w:val="20"/>
                <w:szCs w:val="20"/>
              </w:rPr>
            </w:pPr>
          </w:p>
        </w:tc>
      </w:tr>
      <w:tr w:rsidR="008D22A7" w:rsidRPr="003D3271" w14:paraId="2E89CF76" w14:textId="77777777" w:rsidTr="007741EB">
        <w:trPr>
          <w:trHeight w:val="463"/>
        </w:trPr>
        <w:tc>
          <w:tcPr>
            <w:cnfStyle w:val="000010000000" w:firstRow="0" w:lastRow="0" w:firstColumn="0" w:lastColumn="0" w:oddVBand="1" w:evenVBand="0" w:oddHBand="0" w:evenHBand="0" w:firstRowFirstColumn="0" w:firstRowLastColumn="0" w:lastRowFirstColumn="0" w:lastRowLastColumn="0"/>
            <w:tcW w:w="540" w:type="dxa"/>
            <w:tcBorders>
              <w:bottom w:val="single" w:sz="2" w:space="0" w:color="95B3D7" w:themeColor="accent1" w:themeTint="99"/>
            </w:tcBorders>
            <w:shd w:val="clear" w:color="auto" w:fill="FFFFFF" w:themeFill="background1"/>
          </w:tcPr>
          <w:p w14:paraId="5D3EE9E7" w14:textId="77777777" w:rsidR="008D22A7" w:rsidRPr="003D3271" w:rsidRDefault="008D22A7">
            <w:pPr>
              <w:pStyle w:val="11table"/>
              <w:numPr>
                <w:ilvl w:val="0"/>
                <w:numId w:val="32"/>
              </w:numPr>
              <w:ind w:left="360"/>
              <w:rPr>
                <w:rFonts w:ascii="Arial" w:hAnsi="Arial" w:cs="Arial"/>
                <w:bCs/>
                <w:sz w:val="20"/>
                <w:szCs w:val="20"/>
              </w:rPr>
            </w:pPr>
          </w:p>
        </w:tc>
        <w:tc>
          <w:tcPr>
            <w:tcW w:w="1710" w:type="dxa"/>
            <w:tcBorders>
              <w:bottom w:val="single" w:sz="2" w:space="0" w:color="95B3D7" w:themeColor="accent1" w:themeTint="99"/>
            </w:tcBorders>
            <w:shd w:val="clear" w:color="auto" w:fill="FFFFFF" w:themeFill="background1"/>
          </w:tcPr>
          <w:p w14:paraId="51A03ABA" w14:textId="336A7186" w:rsidR="008D22A7" w:rsidRPr="003D3271" w:rsidRDefault="008D22A7">
            <w:pPr>
              <w:pStyle w:val="11table"/>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Geographical Location</w:t>
            </w:r>
          </w:p>
        </w:tc>
        <w:tc>
          <w:tcPr>
            <w:cnfStyle w:val="000010000000" w:firstRow="0" w:lastRow="0" w:firstColumn="0" w:lastColumn="0" w:oddVBand="1" w:evenVBand="0" w:oddHBand="0" w:evenHBand="0" w:firstRowFirstColumn="0" w:firstRowLastColumn="0" w:lastRowFirstColumn="0" w:lastRowLastColumn="0"/>
            <w:tcW w:w="7650" w:type="dxa"/>
            <w:tcBorders>
              <w:bottom w:val="single" w:sz="2" w:space="0" w:color="95B3D7" w:themeColor="accent1" w:themeTint="99"/>
            </w:tcBorders>
            <w:shd w:val="clear" w:color="auto" w:fill="FFFFFF" w:themeFill="background1"/>
          </w:tcPr>
          <w:p w14:paraId="0AF9DC6C" w14:textId="1523E2CD" w:rsidR="008D22A7" w:rsidRPr="000D190C" w:rsidRDefault="00891DB2" w:rsidP="003D17DD">
            <w:pPr>
              <w:spacing w:after="0" w:line="240" w:lineRule="auto"/>
              <w:ind w:right="936"/>
              <w:rPr>
                <w:rFonts w:ascii="Arial" w:eastAsia="STZhongsong" w:hAnsi="Arial" w:cs="Arial"/>
                <w:bCs/>
                <w:sz w:val="20"/>
                <w:szCs w:val="20"/>
                <w:highlight w:val="yellow"/>
                <w:lang w:eastAsia="zh-CN"/>
              </w:rPr>
            </w:pPr>
            <w:r w:rsidRPr="000D190C">
              <w:rPr>
                <w:rFonts w:ascii="Arial" w:eastAsia="STZhongsong" w:hAnsi="Arial" w:cs="Arial"/>
                <w:bCs/>
                <w:sz w:val="20"/>
                <w:szCs w:val="20"/>
                <w:lang w:eastAsia="zh-CN"/>
              </w:rPr>
              <w:t>In respect of the geographical locations</w:t>
            </w:r>
            <w:r w:rsidR="00F514CD">
              <w:rPr>
                <w:rFonts w:ascii="Arial" w:eastAsia="STZhongsong" w:hAnsi="Arial" w:cs="Arial"/>
                <w:bCs/>
                <w:sz w:val="20"/>
                <w:szCs w:val="20"/>
                <w:lang w:eastAsia="zh-CN"/>
              </w:rPr>
              <w:t xml:space="preserve"> for the Supplier</w:t>
            </w:r>
            <w:r w:rsidRPr="000D190C">
              <w:rPr>
                <w:rFonts w:ascii="Arial" w:eastAsia="STZhongsong" w:hAnsi="Arial" w:cs="Arial"/>
                <w:bCs/>
                <w:sz w:val="20"/>
                <w:szCs w:val="20"/>
                <w:lang w:eastAsia="zh-CN"/>
              </w:rPr>
              <w:t xml:space="preserve"> as recorded on the </w:t>
            </w:r>
            <w:r w:rsidR="003D17DD">
              <w:rPr>
                <w:rFonts w:ascii="Arial" w:eastAsia="STZhongsong" w:hAnsi="Arial" w:cs="Arial"/>
                <w:bCs/>
                <w:sz w:val="20"/>
                <w:szCs w:val="20"/>
                <w:lang w:eastAsia="zh-CN"/>
              </w:rPr>
              <w:t>e</w:t>
            </w:r>
            <w:r w:rsidRPr="000D190C">
              <w:rPr>
                <w:rFonts w:ascii="Arial" w:eastAsia="STZhongsong" w:hAnsi="Arial" w:cs="Arial"/>
                <w:bCs/>
                <w:sz w:val="20"/>
                <w:szCs w:val="20"/>
                <w:lang w:eastAsia="zh-CN"/>
              </w:rPr>
              <w:t xml:space="preserve">Sourcing </w:t>
            </w:r>
            <w:r w:rsidR="003D17DD">
              <w:rPr>
                <w:rFonts w:ascii="Arial" w:eastAsia="STZhongsong" w:hAnsi="Arial" w:cs="Arial"/>
                <w:bCs/>
                <w:sz w:val="20"/>
                <w:szCs w:val="20"/>
                <w:lang w:eastAsia="zh-CN"/>
              </w:rPr>
              <w:t>System</w:t>
            </w:r>
          </w:p>
        </w:tc>
      </w:tr>
      <w:tr w:rsidR="007741EB" w:rsidRPr="003D3271" w14:paraId="05030A2C" w14:textId="77777777" w:rsidTr="007741EB">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540" w:type="dxa"/>
            <w:tcBorders>
              <w:bottom w:val="single" w:sz="2" w:space="0" w:color="95B3D7" w:themeColor="accent1" w:themeTint="99"/>
            </w:tcBorders>
            <w:shd w:val="clear" w:color="auto" w:fill="FFFFFF" w:themeFill="background1"/>
          </w:tcPr>
          <w:p w14:paraId="51B7836E" w14:textId="3D5E7057" w:rsidR="007741EB" w:rsidRPr="003D3271" w:rsidRDefault="007741EB">
            <w:pPr>
              <w:pStyle w:val="11table"/>
              <w:numPr>
                <w:ilvl w:val="0"/>
                <w:numId w:val="32"/>
              </w:numPr>
              <w:ind w:left="360"/>
              <w:rPr>
                <w:rFonts w:ascii="Arial" w:hAnsi="Arial" w:cs="Arial"/>
                <w:bCs/>
                <w:sz w:val="20"/>
                <w:szCs w:val="20"/>
              </w:rPr>
            </w:pPr>
          </w:p>
        </w:tc>
        <w:tc>
          <w:tcPr>
            <w:tcW w:w="1710" w:type="dxa"/>
            <w:tcBorders>
              <w:bottom w:val="single" w:sz="2" w:space="0" w:color="95B3D7" w:themeColor="accent1" w:themeTint="99"/>
            </w:tcBorders>
            <w:shd w:val="clear" w:color="auto" w:fill="FFFFFF" w:themeFill="background1"/>
          </w:tcPr>
          <w:p w14:paraId="35269924" w14:textId="7C34EFD1" w:rsidR="007741EB" w:rsidRPr="003D3271" w:rsidRDefault="00657716">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Supplier </w:t>
            </w:r>
            <w:r w:rsidR="0062383A" w:rsidRPr="003D3271">
              <w:rPr>
                <w:rFonts w:ascii="Arial" w:hAnsi="Arial" w:cs="Arial"/>
                <w:bCs/>
                <w:sz w:val="20"/>
                <w:szCs w:val="20"/>
              </w:rPr>
              <w:t>Effe</w:t>
            </w:r>
            <w:r w:rsidR="0062383A" w:rsidRPr="003D3271">
              <w:rPr>
                <w:rFonts w:ascii="Arial" w:hAnsi="Arial" w:cs="Arial"/>
                <w:bCs/>
                <w:sz w:val="20"/>
                <w:szCs w:val="20"/>
              </w:rPr>
              <w:t>c</w:t>
            </w:r>
            <w:r w:rsidR="0062383A" w:rsidRPr="003D3271">
              <w:rPr>
                <w:rFonts w:ascii="Arial" w:hAnsi="Arial" w:cs="Arial"/>
                <w:bCs/>
                <w:sz w:val="20"/>
                <w:szCs w:val="20"/>
              </w:rPr>
              <w:t xml:space="preserve">tive Date </w:t>
            </w:r>
          </w:p>
        </w:tc>
        <w:tc>
          <w:tcPr>
            <w:cnfStyle w:val="000010000000" w:firstRow="0" w:lastRow="0" w:firstColumn="0" w:lastColumn="0" w:oddVBand="1" w:evenVBand="0" w:oddHBand="0" w:evenHBand="0" w:firstRowFirstColumn="0" w:firstRowLastColumn="0" w:lastRowFirstColumn="0" w:lastRowLastColumn="0"/>
            <w:tcW w:w="7650" w:type="dxa"/>
            <w:tcBorders>
              <w:bottom w:val="single" w:sz="2" w:space="0" w:color="95B3D7" w:themeColor="accent1" w:themeTint="99"/>
            </w:tcBorders>
            <w:shd w:val="clear" w:color="auto" w:fill="FFFFFF" w:themeFill="background1"/>
          </w:tcPr>
          <w:p w14:paraId="24CDC4C9" w14:textId="77777777" w:rsidR="007741EB" w:rsidRPr="003D3271" w:rsidRDefault="00B64C95">
            <w:pPr>
              <w:spacing w:after="0" w:line="240" w:lineRule="auto"/>
              <w:ind w:right="936"/>
              <w:rPr>
                <w:rFonts w:ascii="Arial" w:eastAsia="STZhongsong" w:hAnsi="Arial" w:cs="Arial"/>
                <w:b/>
                <w:bCs/>
                <w:i/>
                <w:sz w:val="20"/>
                <w:szCs w:val="20"/>
                <w:lang w:eastAsia="zh-CN"/>
              </w:rPr>
            </w:pPr>
            <w:r w:rsidRPr="003D3271">
              <w:rPr>
                <w:rFonts w:ascii="Arial" w:eastAsia="STZhongsong" w:hAnsi="Arial" w:cs="Arial"/>
                <w:b/>
                <w:bCs/>
                <w:i/>
                <w:sz w:val="20"/>
                <w:szCs w:val="20"/>
                <w:highlight w:val="yellow"/>
                <w:lang w:eastAsia="zh-CN"/>
              </w:rPr>
              <w:t>[Day Month Year]</w:t>
            </w:r>
          </w:p>
        </w:tc>
      </w:tr>
      <w:tr w:rsidR="00EB730C" w:rsidRPr="003D3271" w14:paraId="1A954FE0" w14:textId="77777777" w:rsidTr="007741EB">
        <w:trPr>
          <w:trHeight w:val="939"/>
        </w:trPr>
        <w:tc>
          <w:tcPr>
            <w:cnfStyle w:val="000010000000" w:firstRow="0" w:lastRow="0" w:firstColumn="0" w:lastColumn="0" w:oddVBand="1" w:evenVBand="0" w:oddHBand="0" w:evenHBand="0" w:firstRowFirstColumn="0" w:firstRowLastColumn="0" w:lastRowFirstColumn="0" w:lastRowLastColumn="0"/>
            <w:tcW w:w="540" w:type="dxa"/>
          </w:tcPr>
          <w:p w14:paraId="1CFC3BB1" w14:textId="77777777" w:rsidR="00EB730C" w:rsidRPr="003D3271" w:rsidRDefault="00EB730C">
            <w:pPr>
              <w:pStyle w:val="11table"/>
              <w:numPr>
                <w:ilvl w:val="0"/>
                <w:numId w:val="32"/>
              </w:numPr>
              <w:ind w:left="360"/>
              <w:rPr>
                <w:rFonts w:ascii="Arial" w:hAnsi="Arial" w:cs="Arial"/>
                <w:bCs/>
                <w:sz w:val="20"/>
                <w:szCs w:val="20"/>
              </w:rPr>
            </w:pPr>
          </w:p>
        </w:tc>
        <w:tc>
          <w:tcPr>
            <w:tcW w:w="1710" w:type="dxa"/>
          </w:tcPr>
          <w:p w14:paraId="138AB12C" w14:textId="1F0F347B" w:rsidR="00EB730C" w:rsidRPr="003D3271" w:rsidRDefault="00EB730C">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Authority Framework Representative</w:t>
            </w:r>
          </w:p>
        </w:tc>
        <w:tc>
          <w:tcPr>
            <w:cnfStyle w:val="000010000000" w:firstRow="0" w:lastRow="0" w:firstColumn="0" w:lastColumn="0" w:oddVBand="1" w:evenVBand="0" w:oddHBand="0" w:evenHBand="0" w:firstRowFirstColumn="0" w:firstRowLastColumn="0" w:lastRowFirstColumn="0" w:lastRowLastColumn="0"/>
            <w:tcW w:w="7650" w:type="dxa"/>
          </w:tcPr>
          <w:p w14:paraId="4ABB9D7B" w14:textId="16119B61" w:rsidR="00EB730C" w:rsidRPr="003B1069" w:rsidRDefault="00EB730C">
            <w:pPr>
              <w:spacing w:line="240" w:lineRule="auto"/>
              <w:rPr>
                <w:rFonts w:ascii="Arial" w:hAnsi="Arial" w:cs="Arial"/>
                <w:b/>
                <w:sz w:val="20"/>
                <w:szCs w:val="20"/>
              </w:rPr>
            </w:pPr>
            <w:r w:rsidRPr="003B1069">
              <w:rPr>
                <w:rFonts w:ascii="Arial" w:hAnsi="Arial" w:cs="Arial"/>
                <w:b/>
                <w:sz w:val="20"/>
                <w:szCs w:val="20"/>
                <w:highlight w:val="yellow"/>
              </w:rPr>
              <w:t>[</w:t>
            </w:r>
            <w:r w:rsidRPr="003B1069">
              <w:rPr>
                <w:rFonts w:ascii="Arial" w:hAnsi="Arial" w:cs="Arial"/>
                <w:b/>
                <w:i/>
                <w:sz w:val="20"/>
                <w:szCs w:val="20"/>
                <w:highlight w:val="yellow"/>
              </w:rPr>
              <w:t xml:space="preserve">Insert name, title </w:t>
            </w:r>
            <w:r w:rsidR="007542F1" w:rsidRPr="003B1069">
              <w:rPr>
                <w:rFonts w:ascii="Arial" w:hAnsi="Arial" w:cs="Arial"/>
                <w:b/>
                <w:i/>
                <w:sz w:val="20"/>
                <w:szCs w:val="20"/>
                <w:highlight w:val="yellow"/>
              </w:rPr>
              <w:t>etc.</w:t>
            </w:r>
            <w:r w:rsidRPr="003B1069">
              <w:rPr>
                <w:rFonts w:ascii="Arial" w:hAnsi="Arial" w:cs="Arial"/>
                <w:b/>
                <w:sz w:val="20"/>
                <w:szCs w:val="20"/>
                <w:highlight w:val="yellow"/>
              </w:rPr>
              <w:t>]</w:t>
            </w:r>
          </w:p>
        </w:tc>
      </w:tr>
      <w:tr w:rsidR="00EB730C" w:rsidRPr="003D3271" w14:paraId="6A25797D" w14:textId="77777777" w:rsidTr="00EB730C">
        <w:trPr>
          <w:cnfStyle w:val="000000100000" w:firstRow="0" w:lastRow="0" w:firstColumn="0" w:lastColumn="0" w:oddVBand="0" w:evenVBand="0" w:oddHBand="1" w:evenHBand="0" w:firstRowFirstColumn="0" w:firstRowLastColumn="0" w:lastRowFirstColumn="0" w:lastRowLastColumn="0"/>
          <w:trHeight w:val="939"/>
        </w:trPr>
        <w:tc>
          <w:tcPr>
            <w:cnfStyle w:val="000010000000" w:firstRow="0" w:lastRow="0" w:firstColumn="0" w:lastColumn="0" w:oddVBand="1" w:evenVBand="0" w:oddHBand="0" w:evenHBand="0" w:firstRowFirstColumn="0" w:firstRowLastColumn="0" w:lastRowFirstColumn="0" w:lastRowLastColumn="0"/>
            <w:tcW w:w="540" w:type="dxa"/>
            <w:shd w:val="clear" w:color="auto" w:fill="auto"/>
          </w:tcPr>
          <w:p w14:paraId="552E116D" w14:textId="77777777" w:rsidR="00EB730C" w:rsidRPr="003D3271" w:rsidRDefault="00EB730C">
            <w:pPr>
              <w:pStyle w:val="11table"/>
              <w:numPr>
                <w:ilvl w:val="0"/>
                <w:numId w:val="32"/>
              </w:numPr>
              <w:ind w:left="360"/>
              <w:rPr>
                <w:rFonts w:ascii="Arial" w:hAnsi="Arial" w:cs="Arial"/>
                <w:bCs/>
                <w:sz w:val="20"/>
                <w:szCs w:val="20"/>
              </w:rPr>
            </w:pPr>
          </w:p>
        </w:tc>
        <w:tc>
          <w:tcPr>
            <w:tcW w:w="1710" w:type="dxa"/>
            <w:shd w:val="clear" w:color="auto" w:fill="auto"/>
          </w:tcPr>
          <w:p w14:paraId="635F6B0C" w14:textId="0D4A5229" w:rsidR="00EB730C" w:rsidRDefault="00EB730C">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Supplier Framework Representative</w:t>
            </w:r>
          </w:p>
        </w:tc>
        <w:tc>
          <w:tcPr>
            <w:cnfStyle w:val="000010000000" w:firstRow="0" w:lastRow="0" w:firstColumn="0" w:lastColumn="0" w:oddVBand="1" w:evenVBand="0" w:oddHBand="0" w:evenHBand="0" w:firstRowFirstColumn="0" w:firstRowLastColumn="0" w:lastRowFirstColumn="0" w:lastRowLastColumn="0"/>
            <w:tcW w:w="7650" w:type="dxa"/>
            <w:shd w:val="clear" w:color="auto" w:fill="auto"/>
          </w:tcPr>
          <w:p w14:paraId="5E9A8D24" w14:textId="3182891E" w:rsidR="00EB730C" w:rsidRPr="003B1069" w:rsidRDefault="00EB730C">
            <w:pPr>
              <w:spacing w:line="240" w:lineRule="auto"/>
              <w:rPr>
                <w:rFonts w:ascii="Arial" w:hAnsi="Arial" w:cs="Arial"/>
                <w:b/>
                <w:sz w:val="20"/>
                <w:szCs w:val="20"/>
              </w:rPr>
            </w:pPr>
            <w:r w:rsidRPr="003B1069">
              <w:rPr>
                <w:rFonts w:ascii="Arial" w:hAnsi="Arial" w:cs="Arial"/>
                <w:b/>
                <w:sz w:val="20"/>
                <w:szCs w:val="20"/>
                <w:highlight w:val="yellow"/>
              </w:rPr>
              <w:t>[</w:t>
            </w:r>
            <w:r w:rsidRPr="003B1069">
              <w:rPr>
                <w:rFonts w:ascii="Arial" w:hAnsi="Arial" w:cs="Arial"/>
                <w:b/>
                <w:i/>
                <w:sz w:val="20"/>
                <w:szCs w:val="20"/>
                <w:highlight w:val="yellow"/>
              </w:rPr>
              <w:t xml:space="preserve">Insert name, title </w:t>
            </w:r>
            <w:r w:rsidR="007542F1" w:rsidRPr="003B1069">
              <w:rPr>
                <w:rFonts w:ascii="Arial" w:hAnsi="Arial" w:cs="Arial"/>
                <w:b/>
                <w:i/>
                <w:sz w:val="20"/>
                <w:szCs w:val="20"/>
                <w:highlight w:val="yellow"/>
              </w:rPr>
              <w:t>etc.</w:t>
            </w:r>
            <w:r w:rsidRPr="003B1069">
              <w:rPr>
                <w:rFonts w:ascii="Arial" w:hAnsi="Arial" w:cs="Arial"/>
                <w:b/>
                <w:sz w:val="20"/>
                <w:szCs w:val="20"/>
                <w:highlight w:val="yellow"/>
              </w:rPr>
              <w:t>]</w:t>
            </w:r>
          </w:p>
        </w:tc>
      </w:tr>
      <w:tr w:rsidR="007741EB" w:rsidRPr="003D3271" w14:paraId="65EF7457" w14:textId="77777777" w:rsidTr="007741EB">
        <w:trPr>
          <w:trHeight w:val="939"/>
        </w:trPr>
        <w:tc>
          <w:tcPr>
            <w:cnfStyle w:val="000010000000" w:firstRow="0" w:lastRow="0" w:firstColumn="0" w:lastColumn="0" w:oddVBand="1" w:evenVBand="0" w:oddHBand="0" w:evenHBand="0" w:firstRowFirstColumn="0" w:firstRowLastColumn="0" w:lastRowFirstColumn="0" w:lastRowLastColumn="0"/>
            <w:tcW w:w="540" w:type="dxa"/>
          </w:tcPr>
          <w:p w14:paraId="6A3983D4" w14:textId="77777777" w:rsidR="007741EB" w:rsidRPr="003D3271" w:rsidRDefault="007741EB">
            <w:pPr>
              <w:pStyle w:val="11table"/>
              <w:numPr>
                <w:ilvl w:val="0"/>
                <w:numId w:val="32"/>
              </w:numPr>
              <w:ind w:left="360"/>
              <w:rPr>
                <w:rFonts w:ascii="Arial" w:hAnsi="Arial" w:cs="Arial"/>
                <w:bCs/>
                <w:sz w:val="20"/>
                <w:szCs w:val="20"/>
              </w:rPr>
            </w:pPr>
          </w:p>
        </w:tc>
        <w:tc>
          <w:tcPr>
            <w:tcW w:w="1710" w:type="dxa"/>
          </w:tcPr>
          <w:p w14:paraId="3B833D0C" w14:textId="77777777" w:rsidR="007741EB" w:rsidRPr="003D3271" w:rsidRDefault="00B64C95">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3D3271">
              <w:rPr>
                <w:rFonts w:ascii="Arial" w:hAnsi="Arial" w:cs="Arial"/>
                <w:bCs/>
                <w:sz w:val="20"/>
                <w:szCs w:val="20"/>
              </w:rPr>
              <w:t>Address for Notices</w:t>
            </w:r>
          </w:p>
        </w:tc>
        <w:tc>
          <w:tcPr>
            <w:cnfStyle w:val="000010000000" w:firstRow="0" w:lastRow="0" w:firstColumn="0" w:lastColumn="0" w:oddVBand="1" w:evenVBand="0" w:oddHBand="0" w:evenHBand="0" w:firstRowFirstColumn="0" w:firstRowLastColumn="0" w:lastRowFirstColumn="0" w:lastRowLastColumn="0"/>
            <w:tcW w:w="7650" w:type="dxa"/>
          </w:tcPr>
          <w:p w14:paraId="34C9D7D1" w14:textId="77777777" w:rsidR="007741EB" w:rsidRPr="003D3271" w:rsidRDefault="00B64C95">
            <w:pPr>
              <w:spacing w:line="240" w:lineRule="auto"/>
              <w:rPr>
                <w:rFonts w:ascii="Arial" w:hAnsi="Arial" w:cs="Arial"/>
                <w:sz w:val="20"/>
                <w:szCs w:val="20"/>
              </w:rPr>
            </w:pPr>
            <w:r w:rsidRPr="003D3271">
              <w:rPr>
                <w:rFonts w:ascii="Arial" w:hAnsi="Arial" w:cs="Arial"/>
                <w:sz w:val="20"/>
                <w:szCs w:val="20"/>
              </w:rPr>
              <w:t xml:space="preserve">Authority: As set out in section 1 above or email address: </w:t>
            </w:r>
            <w:r w:rsidRPr="003D3271">
              <w:rPr>
                <w:rFonts w:ascii="Arial" w:hAnsi="Arial" w:cs="Arial"/>
                <w:sz w:val="20"/>
                <w:szCs w:val="20"/>
                <w:highlight w:val="yellow"/>
              </w:rPr>
              <w:t>[    ]</w:t>
            </w:r>
          </w:p>
          <w:p w14:paraId="3E693A54" w14:textId="77777777" w:rsidR="007741EB" w:rsidRPr="003D3271" w:rsidRDefault="00B64C95">
            <w:pPr>
              <w:spacing w:line="240" w:lineRule="auto"/>
              <w:rPr>
                <w:rFonts w:ascii="Arial" w:hAnsi="Arial" w:cs="Arial"/>
                <w:sz w:val="20"/>
                <w:szCs w:val="20"/>
                <w:shd w:val="clear" w:color="auto" w:fill="FFFF00"/>
              </w:rPr>
            </w:pPr>
            <w:r w:rsidRPr="003D3271">
              <w:rPr>
                <w:rFonts w:ascii="Arial" w:hAnsi="Arial" w:cs="Arial"/>
                <w:sz w:val="20"/>
                <w:szCs w:val="20"/>
              </w:rPr>
              <w:t xml:space="preserve">Supplier: As set out in section 2 above or email address: </w:t>
            </w:r>
            <w:r w:rsidRPr="003D3271">
              <w:rPr>
                <w:rFonts w:ascii="Arial" w:hAnsi="Arial" w:cs="Arial"/>
                <w:sz w:val="20"/>
                <w:szCs w:val="20"/>
                <w:highlight w:val="yellow"/>
              </w:rPr>
              <w:t>[    ]</w:t>
            </w:r>
            <w:r w:rsidRPr="003D3271">
              <w:rPr>
                <w:rFonts w:ascii="Arial" w:hAnsi="Arial" w:cs="Arial"/>
                <w:b/>
                <w:sz w:val="20"/>
                <w:szCs w:val="20"/>
              </w:rPr>
              <w:t xml:space="preserve"> </w:t>
            </w:r>
          </w:p>
        </w:tc>
      </w:tr>
    </w:tbl>
    <w:p w14:paraId="38906D31" w14:textId="3CF84A14" w:rsidR="007741EB" w:rsidRDefault="007741EB">
      <w:pPr>
        <w:rPr>
          <w:rStyle w:val="Emphasis"/>
          <w:rFonts w:ascii="Arial" w:hAnsi="Arial" w:cs="Arial"/>
          <w:i w:val="0"/>
          <w:sz w:val="20"/>
          <w:szCs w:val="20"/>
        </w:rPr>
      </w:pPr>
    </w:p>
    <w:p w14:paraId="6CA97E00" w14:textId="79C2B451" w:rsidR="000C1267" w:rsidRPr="003D3271" w:rsidRDefault="000C1267" w:rsidP="000C1267">
      <w:pPr>
        <w:pStyle w:val="Body"/>
        <w:rPr>
          <w:szCs w:val="20"/>
        </w:rPr>
      </w:pPr>
      <w:r w:rsidRPr="003D3271">
        <w:rPr>
          <w:b/>
          <w:szCs w:val="20"/>
        </w:rPr>
        <w:t>IN WITNESS</w:t>
      </w:r>
      <w:r w:rsidRPr="003D3271">
        <w:rPr>
          <w:szCs w:val="20"/>
        </w:rPr>
        <w:t xml:space="preserve"> of which t</w:t>
      </w:r>
      <w:r>
        <w:rPr>
          <w:szCs w:val="20"/>
        </w:rPr>
        <w:t>he</w:t>
      </w:r>
      <w:r w:rsidRPr="003D3271">
        <w:rPr>
          <w:szCs w:val="20"/>
        </w:rPr>
        <w:t xml:space="preserve"> Framework Agreement</w:t>
      </w:r>
      <w:r>
        <w:rPr>
          <w:szCs w:val="20"/>
        </w:rPr>
        <w:t xml:space="preserve"> (being this Data Sheet together with the Framework Terms)</w:t>
      </w:r>
      <w:r w:rsidRPr="003D3271">
        <w:rPr>
          <w:szCs w:val="20"/>
        </w:rPr>
        <w:t xml:space="preserve"> has been duly executed by the Parties on the date which appears at the head of its page 1.</w:t>
      </w:r>
    </w:p>
    <w:p w14:paraId="1C3EAF58" w14:textId="77777777" w:rsidR="000C1267" w:rsidRPr="003D3271" w:rsidRDefault="000C1267">
      <w:pPr>
        <w:rPr>
          <w:rStyle w:val="Emphasis"/>
          <w:rFonts w:ascii="Arial" w:hAnsi="Arial" w:cs="Arial"/>
          <w:i w:val="0"/>
          <w:sz w:val="20"/>
          <w:szCs w:val="20"/>
        </w:rPr>
      </w:pPr>
    </w:p>
    <w:tbl>
      <w:tblPr>
        <w:tblStyle w:val="GridTable2-Accent11"/>
        <w:tblW w:w="9170" w:type="dxa"/>
        <w:tblLayout w:type="fixed"/>
        <w:tblLook w:val="0000" w:firstRow="0" w:lastRow="0" w:firstColumn="0" w:lastColumn="0" w:noHBand="0" w:noVBand="0"/>
      </w:tblPr>
      <w:tblGrid>
        <w:gridCol w:w="1242"/>
        <w:gridCol w:w="3264"/>
        <w:gridCol w:w="1274"/>
        <w:gridCol w:w="3390"/>
      </w:tblGrid>
      <w:tr w:rsidR="007741EB" w:rsidRPr="003D3271" w14:paraId="71CD0740" w14:textId="77777777" w:rsidTr="007741EB">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17B9D1C3" w14:textId="77777777" w:rsidR="007741EB" w:rsidRPr="003D3271" w:rsidRDefault="00B64C95">
            <w:pPr>
              <w:pStyle w:val="MarginText"/>
              <w:ind w:left="0"/>
              <w:rPr>
                <w:rFonts w:cs="Arial"/>
                <w:sz w:val="20"/>
                <w:szCs w:val="20"/>
              </w:rPr>
            </w:pPr>
            <w:r w:rsidRPr="003D3271">
              <w:rPr>
                <w:rFonts w:cs="Arial"/>
                <w:b/>
                <w:sz w:val="20"/>
                <w:szCs w:val="20"/>
              </w:rPr>
              <w:lastRenderedPageBreak/>
              <w:t>For and on behalf of the Supplier:</w:t>
            </w:r>
          </w:p>
        </w:tc>
        <w:tc>
          <w:tcPr>
            <w:tcW w:w="4664" w:type="dxa"/>
            <w:gridSpan w:val="2"/>
          </w:tcPr>
          <w:p w14:paraId="4EB0DAF7" w14:textId="77777777" w:rsidR="007741EB" w:rsidRPr="003D3271" w:rsidRDefault="00B64C95">
            <w:pPr>
              <w:pStyle w:val="MarginText"/>
              <w:ind w:left="0"/>
              <w:cnfStyle w:val="000000100000" w:firstRow="0" w:lastRow="0" w:firstColumn="0" w:lastColumn="0" w:oddVBand="0" w:evenVBand="0" w:oddHBand="1" w:evenHBand="0" w:firstRowFirstColumn="0" w:firstRowLastColumn="0" w:lastRowFirstColumn="0" w:lastRowLastColumn="0"/>
              <w:rPr>
                <w:rFonts w:cs="Arial"/>
                <w:b/>
                <w:sz w:val="20"/>
                <w:szCs w:val="20"/>
              </w:rPr>
            </w:pPr>
            <w:r w:rsidRPr="003D3271">
              <w:rPr>
                <w:rFonts w:cs="Arial"/>
                <w:b/>
                <w:sz w:val="20"/>
                <w:szCs w:val="20"/>
              </w:rPr>
              <w:t>For and on behalf of the Authority:</w:t>
            </w:r>
          </w:p>
        </w:tc>
      </w:tr>
      <w:tr w:rsidR="007741EB" w:rsidRPr="003D3271" w14:paraId="15D3E4C3" w14:textId="77777777" w:rsidTr="001322DD">
        <w:trPr>
          <w:trHeight w:val="635"/>
        </w:trPr>
        <w:tc>
          <w:tcPr>
            <w:cnfStyle w:val="000010000000" w:firstRow="0" w:lastRow="0" w:firstColumn="0" w:lastColumn="0" w:oddVBand="1" w:evenVBand="0" w:oddHBand="0" w:evenHBand="0" w:firstRowFirstColumn="0" w:firstRowLastColumn="0" w:lastRowFirstColumn="0" w:lastRowLastColumn="0"/>
            <w:tcW w:w="1242" w:type="dxa"/>
          </w:tcPr>
          <w:p w14:paraId="619C1410" w14:textId="77777777" w:rsidR="007741EB" w:rsidRPr="003D3271" w:rsidRDefault="00B64C95">
            <w:pPr>
              <w:pStyle w:val="MarginText"/>
              <w:ind w:left="0"/>
              <w:jc w:val="left"/>
              <w:rPr>
                <w:rFonts w:cs="Arial"/>
                <w:sz w:val="20"/>
                <w:szCs w:val="20"/>
              </w:rPr>
            </w:pPr>
            <w:r w:rsidRPr="003D3271">
              <w:rPr>
                <w:rFonts w:cs="Arial"/>
                <w:sz w:val="20"/>
                <w:szCs w:val="20"/>
              </w:rPr>
              <w:t>Signature:</w:t>
            </w:r>
          </w:p>
        </w:tc>
        <w:tc>
          <w:tcPr>
            <w:tcW w:w="3264" w:type="dxa"/>
          </w:tcPr>
          <w:p w14:paraId="3BBAA6B8" w14:textId="77777777" w:rsidR="007741EB" w:rsidRPr="003D3271" w:rsidRDefault="00B64C95">
            <w:pPr>
              <w:pStyle w:val="Margin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D3271">
              <w:rPr>
                <w:rFonts w:cs="Arial"/>
                <w:sz w:val="20"/>
                <w:szCs w:val="20"/>
                <w:highlight w:val="yellow"/>
              </w:rPr>
              <w:t>[   ]</w:t>
            </w:r>
          </w:p>
        </w:tc>
        <w:tc>
          <w:tcPr>
            <w:cnfStyle w:val="000010000000" w:firstRow="0" w:lastRow="0" w:firstColumn="0" w:lastColumn="0" w:oddVBand="1" w:evenVBand="0" w:oddHBand="0" w:evenHBand="0" w:firstRowFirstColumn="0" w:firstRowLastColumn="0" w:lastRowFirstColumn="0" w:lastRowLastColumn="0"/>
            <w:tcW w:w="1274" w:type="dxa"/>
          </w:tcPr>
          <w:p w14:paraId="029AB2D2" w14:textId="77777777" w:rsidR="007741EB" w:rsidRPr="003D3271" w:rsidRDefault="00B64C95">
            <w:pPr>
              <w:pStyle w:val="MarginText"/>
              <w:rPr>
                <w:rFonts w:cs="Arial"/>
                <w:sz w:val="20"/>
                <w:szCs w:val="20"/>
              </w:rPr>
            </w:pPr>
            <w:r w:rsidRPr="003D3271">
              <w:rPr>
                <w:rFonts w:cs="Arial"/>
                <w:sz w:val="20"/>
                <w:szCs w:val="20"/>
              </w:rPr>
              <w:t>Signature:</w:t>
            </w:r>
          </w:p>
        </w:tc>
        <w:tc>
          <w:tcPr>
            <w:tcW w:w="3390" w:type="dxa"/>
          </w:tcPr>
          <w:p w14:paraId="03CACAD4" w14:textId="77777777" w:rsidR="007741EB" w:rsidRPr="003D3271" w:rsidRDefault="00B64C95">
            <w:pPr>
              <w:pStyle w:val="Margin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D3271">
              <w:rPr>
                <w:rFonts w:cs="Arial"/>
                <w:sz w:val="20"/>
                <w:szCs w:val="20"/>
                <w:highlight w:val="yellow"/>
              </w:rPr>
              <w:t>[   ]</w:t>
            </w:r>
          </w:p>
        </w:tc>
      </w:tr>
      <w:tr w:rsidR="007741EB" w:rsidRPr="003D3271" w14:paraId="7EEA7C2A" w14:textId="77777777" w:rsidTr="001322D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242" w:type="dxa"/>
          </w:tcPr>
          <w:p w14:paraId="7CFBCAB8" w14:textId="77777777" w:rsidR="007741EB" w:rsidRPr="003D3271" w:rsidRDefault="00B64C95">
            <w:pPr>
              <w:pStyle w:val="MarginText"/>
              <w:ind w:left="0"/>
              <w:jc w:val="left"/>
              <w:rPr>
                <w:rFonts w:cs="Arial"/>
                <w:sz w:val="20"/>
                <w:szCs w:val="20"/>
              </w:rPr>
            </w:pPr>
            <w:r w:rsidRPr="003D3271">
              <w:rPr>
                <w:rFonts w:cs="Arial"/>
                <w:sz w:val="20"/>
                <w:szCs w:val="20"/>
              </w:rPr>
              <w:t>Name:</w:t>
            </w:r>
          </w:p>
        </w:tc>
        <w:tc>
          <w:tcPr>
            <w:tcW w:w="3264" w:type="dxa"/>
          </w:tcPr>
          <w:p w14:paraId="629CE725" w14:textId="77777777" w:rsidR="007741EB" w:rsidRPr="003D3271" w:rsidRDefault="00B64C95">
            <w:pPr>
              <w:pStyle w:val="Margin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D3271">
              <w:rPr>
                <w:rFonts w:cs="Arial"/>
                <w:sz w:val="20"/>
                <w:szCs w:val="20"/>
                <w:highlight w:val="yellow"/>
              </w:rPr>
              <w:t>[   ]</w:t>
            </w:r>
          </w:p>
        </w:tc>
        <w:tc>
          <w:tcPr>
            <w:cnfStyle w:val="000010000000" w:firstRow="0" w:lastRow="0" w:firstColumn="0" w:lastColumn="0" w:oddVBand="1" w:evenVBand="0" w:oddHBand="0" w:evenHBand="0" w:firstRowFirstColumn="0" w:firstRowLastColumn="0" w:lastRowFirstColumn="0" w:lastRowLastColumn="0"/>
            <w:tcW w:w="1274" w:type="dxa"/>
          </w:tcPr>
          <w:p w14:paraId="385C670F" w14:textId="77777777" w:rsidR="007741EB" w:rsidRPr="003D3271" w:rsidRDefault="00B64C95">
            <w:pPr>
              <w:pStyle w:val="MarginText"/>
              <w:rPr>
                <w:rFonts w:cs="Arial"/>
                <w:sz w:val="20"/>
                <w:szCs w:val="20"/>
              </w:rPr>
            </w:pPr>
            <w:r w:rsidRPr="003D3271">
              <w:rPr>
                <w:rFonts w:cs="Arial"/>
                <w:sz w:val="20"/>
                <w:szCs w:val="20"/>
              </w:rPr>
              <w:t>Name:</w:t>
            </w:r>
          </w:p>
        </w:tc>
        <w:tc>
          <w:tcPr>
            <w:tcW w:w="3390" w:type="dxa"/>
          </w:tcPr>
          <w:p w14:paraId="4BEA8483" w14:textId="77777777" w:rsidR="007741EB" w:rsidRPr="003D3271" w:rsidRDefault="00B64C95">
            <w:pPr>
              <w:pStyle w:val="Margin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D3271">
              <w:rPr>
                <w:rFonts w:cs="Arial"/>
                <w:sz w:val="20"/>
                <w:szCs w:val="20"/>
                <w:highlight w:val="yellow"/>
              </w:rPr>
              <w:t>[   ]</w:t>
            </w:r>
          </w:p>
        </w:tc>
      </w:tr>
      <w:tr w:rsidR="007741EB" w:rsidRPr="003D3271" w14:paraId="44E653EF" w14:textId="77777777" w:rsidTr="001322DD">
        <w:trPr>
          <w:trHeight w:val="635"/>
        </w:trPr>
        <w:tc>
          <w:tcPr>
            <w:cnfStyle w:val="000010000000" w:firstRow="0" w:lastRow="0" w:firstColumn="0" w:lastColumn="0" w:oddVBand="1" w:evenVBand="0" w:oddHBand="0" w:evenHBand="0" w:firstRowFirstColumn="0" w:firstRowLastColumn="0" w:lastRowFirstColumn="0" w:lastRowLastColumn="0"/>
            <w:tcW w:w="1242" w:type="dxa"/>
          </w:tcPr>
          <w:p w14:paraId="04AA4AA7" w14:textId="77777777" w:rsidR="007741EB" w:rsidRPr="003D3271" w:rsidRDefault="00B64C95">
            <w:pPr>
              <w:pStyle w:val="MarginText"/>
              <w:ind w:left="0"/>
              <w:jc w:val="left"/>
              <w:rPr>
                <w:rFonts w:cs="Arial"/>
                <w:sz w:val="20"/>
                <w:szCs w:val="20"/>
              </w:rPr>
            </w:pPr>
            <w:r w:rsidRPr="003D3271">
              <w:rPr>
                <w:rFonts w:cs="Arial"/>
                <w:sz w:val="20"/>
                <w:szCs w:val="20"/>
              </w:rPr>
              <w:t>Role:</w:t>
            </w:r>
          </w:p>
        </w:tc>
        <w:tc>
          <w:tcPr>
            <w:tcW w:w="3264" w:type="dxa"/>
          </w:tcPr>
          <w:p w14:paraId="13FE91A8" w14:textId="77777777" w:rsidR="007741EB" w:rsidRPr="003D3271" w:rsidRDefault="00B64C95">
            <w:pPr>
              <w:pStyle w:val="Margin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D3271">
              <w:rPr>
                <w:rFonts w:cs="Arial"/>
                <w:sz w:val="20"/>
                <w:szCs w:val="20"/>
                <w:highlight w:val="yellow"/>
              </w:rPr>
              <w:t>[   ]</w:t>
            </w:r>
          </w:p>
        </w:tc>
        <w:tc>
          <w:tcPr>
            <w:cnfStyle w:val="000010000000" w:firstRow="0" w:lastRow="0" w:firstColumn="0" w:lastColumn="0" w:oddVBand="1" w:evenVBand="0" w:oddHBand="0" w:evenHBand="0" w:firstRowFirstColumn="0" w:firstRowLastColumn="0" w:lastRowFirstColumn="0" w:lastRowLastColumn="0"/>
            <w:tcW w:w="1274" w:type="dxa"/>
          </w:tcPr>
          <w:p w14:paraId="28269B38" w14:textId="77777777" w:rsidR="007741EB" w:rsidRPr="003D3271" w:rsidRDefault="00B64C95">
            <w:pPr>
              <w:pStyle w:val="MarginText"/>
              <w:rPr>
                <w:rFonts w:cs="Arial"/>
                <w:sz w:val="20"/>
                <w:szCs w:val="20"/>
              </w:rPr>
            </w:pPr>
            <w:r w:rsidRPr="003D3271">
              <w:rPr>
                <w:rFonts w:cs="Arial"/>
                <w:sz w:val="20"/>
                <w:szCs w:val="20"/>
              </w:rPr>
              <w:t>Role:</w:t>
            </w:r>
          </w:p>
        </w:tc>
        <w:tc>
          <w:tcPr>
            <w:tcW w:w="3390" w:type="dxa"/>
          </w:tcPr>
          <w:p w14:paraId="6C1D8E3B" w14:textId="77777777" w:rsidR="007741EB" w:rsidRPr="003D3271" w:rsidRDefault="00B64C95">
            <w:pPr>
              <w:pStyle w:val="Margin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D3271">
              <w:rPr>
                <w:rFonts w:cs="Arial"/>
                <w:sz w:val="20"/>
                <w:szCs w:val="20"/>
                <w:highlight w:val="yellow"/>
              </w:rPr>
              <w:t>[   ]</w:t>
            </w:r>
          </w:p>
        </w:tc>
      </w:tr>
      <w:tr w:rsidR="007741EB" w:rsidRPr="003D3271" w14:paraId="45F983FF" w14:textId="77777777" w:rsidTr="001322DD">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242" w:type="dxa"/>
          </w:tcPr>
          <w:p w14:paraId="532EE43F" w14:textId="77777777" w:rsidR="007741EB" w:rsidRPr="003D3271" w:rsidRDefault="00B64C95">
            <w:pPr>
              <w:pStyle w:val="MarginText"/>
              <w:ind w:left="0"/>
              <w:jc w:val="left"/>
              <w:rPr>
                <w:rFonts w:cs="Arial"/>
                <w:sz w:val="20"/>
                <w:szCs w:val="20"/>
              </w:rPr>
            </w:pPr>
            <w:r w:rsidRPr="003D3271">
              <w:rPr>
                <w:rFonts w:cs="Arial"/>
                <w:sz w:val="20"/>
                <w:szCs w:val="20"/>
              </w:rPr>
              <w:t>Date:</w:t>
            </w:r>
          </w:p>
        </w:tc>
        <w:tc>
          <w:tcPr>
            <w:tcW w:w="3264" w:type="dxa"/>
          </w:tcPr>
          <w:p w14:paraId="48F7185B" w14:textId="77777777" w:rsidR="007741EB" w:rsidRPr="003D3271" w:rsidRDefault="00B64C95">
            <w:pPr>
              <w:pStyle w:val="Margin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D3271">
              <w:rPr>
                <w:rFonts w:cs="Arial"/>
                <w:sz w:val="20"/>
                <w:szCs w:val="20"/>
                <w:highlight w:val="yellow"/>
              </w:rPr>
              <w:t>[   ]</w:t>
            </w:r>
          </w:p>
        </w:tc>
        <w:tc>
          <w:tcPr>
            <w:cnfStyle w:val="000010000000" w:firstRow="0" w:lastRow="0" w:firstColumn="0" w:lastColumn="0" w:oddVBand="1" w:evenVBand="0" w:oddHBand="0" w:evenHBand="0" w:firstRowFirstColumn="0" w:firstRowLastColumn="0" w:lastRowFirstColumn="0" w:lastRowLastColumn="0"/>
            <w:tcW w:w="1274" w:type="dxa"/>
          </w:tcPr>
          <w:p w14:paraId="4A6E423C" w14:textId="77777777" w:rsidR="007741EB" w:rsidRPr="003D3271" w:rsidRDefault="00B64C95">
            <w:pPr>
              <w:pStyle w:val="MarginText"/>
              <w:rPr>
                <w:rFonts w:cs="Arial"/>
                <w:sz w:val="20"/>
                <w:szCs w:val="20"/>
              </w:rPr>
            </w:pPr>
            <w:r w:rsidRPr="003D3271">
              <w:rPr>
                <w:rFonts w:cs="Arial"/>
                <w:sz w:val="20"/>
                <w:szCs w:val="20"/>
              </w:rPr>
              <w:t>Date:</w:t>
            </w:r>
          </w:p>
        </w:tc>
        <w:tc>
          <w:tcPr>
            <w:tcW w:w="3390" w:type="dxa"/>
          </w:tcPr>
          <w:p w14:paraId="02EFD636" w14:textId="77777777" w:rsidR="007741EB" w:rsidRPr="003D3271" w:rsidRDefault="00B64C95">
            <w:pPr>
              <w:pStyle w:val="Margin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D3271">
              <w:rPr>
                <w:rFonts w:cs="Arial"/>
                <w:sz w:val="20"/>
                <w:szCs w:val="20"/>
                <w:highlight w:val="yellow"/>
              </w:rPr>
              <w:t>[   ]</w:t>
            </w:r>
          </w:p>
        </w:tc>
      </w:tr>
    </w:tbl>
    <w:p w14:paraId="1049B831" w14:textId="77777777" w:rsidR="007741EB" w:rsidRPr="003D3271" w:rsidRDefault="007741EB">
      <w:pPr>
        <w:pStyle w:val="ListParagraph"/>
        <w:ind w:left="792"/>
        <w:rPr>
          <w:rStyle w:val="Emphasis"/>
          <w:rFonts w:ascii="Arial" w:hAnsi="Arial" w:cs="Arial"/>
          <w:sz w:val="20"/>
          <w:szCs w:val="20"/>
        </w:rPr>
      </w:pPr>
    </w:p>
    <w:p w14:paraId="1216ADF5" w14:textId="0356F507" w:rsidR="00AC7ACB" w:rsidRPr="003D3271" w:rsidRDefault="00AC7ACB" w:rsidP="00AC7ACB">
      <w:pPr>
        <w:keepNext/>
        <w:rPr>
          <w:rFonts w:ascii="Arial" w:hAnsi="Arial" w:cs="Arial"/>
          <w:sz w:val="20"/>
          <w:szCs w:val="20"/>
        </w:rPr>
      </w:pPr>
    </w:p>
    <w:sectPr w:rsidR="00AC7ACB" w:rsidRPr="003D3271" w:rsidSect="00D36C8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536A4" w16cid:durableId="21BF00A4"/>
  <w16cid:commentId w16cid:paraId="05D8C32F" w16cid:durableId="21BEFBBD"/>
  <w16cid:commentId w16cid:paraId="6B579D6A" w16cid:durableId="21BF0238"/>
  <w16cid:commentId w16cid:paraId="38C47649" w16cid:durableId="21BEFC25"/>
  <w16cid:commentId w16cid:paraId="25946C28" w16cid:durableId="21BF0414"/>
  <w16cid:commentId w16cid:paraId="1A3446DF" w16cid:durableId="21BEFB6C"/>
  <w16cid:commentId w16cid:paraId="3AD5E3A1" w16cid:durableId="21BF0576"/>
  <w16cid:commentId w16cid:paraId="46D51A5B" w16cid:durableId="21BF122A"/>
  <w16cid:commentId w16cid:paraId="684194AB" w16cid:durableId="21BF1D38"/>
  <w16cid:commentId w16cid:paraId="2C672007" w16cid:durableId="21C070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8035D" w14:textId="77777777" w:rsidR="00273786" w:rsidRDefault="00273786">
      <w:pPr>
        <w:spacing w:after="0" w:line="240" w:lineRule="auto"/>
      </w:pPr>
      <w:r>
        <w:separator/>
      </w:r>
    </w:p>
  </w:endnote>
  <w:endnote w:type="continuationSeparator" w:id="0">
    <w:p w14:paraId="49288C21" w14:textId="77777777" w:rsidR="00273786" w:rsidRDefault="0027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TZhongsong">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B7439" w14:textId="77777777" w:rsidR="00506C60" w:rsidRDefault="00506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240260"/>
      <w:docPartObj>
        <w:docPartGallery w:val="Page Numbers (Bottom of Page)"/>
        <w:docPartUnique/>
      </w:docPartObj>
    </w:sdtPr>
    <w:sdtEndPr>
      <w:rPr>
        <w:noProof/>
      </w:rPr>
    </w:sdtEndPr>
    <w:sdtContent>
      <w:p w14:paraId="43D5A7C9" w14:textId="58EA89DB" w:rsidR="00273786" w:rsidRPr="004D3114" w:rsidRDefault="00273786" w:rsidP="00273786">
        <w:pPr>
          <w:pStyle w:val="Footer"/>
        </w:pPr>
        <w:r w:rsidRPr="00D36C83">
          <w:rPr>
            <w:rFonts w:ascii="Arial" w:hAnsi="Arial" w:cs="Arial"/>
            <w:b/>
            <w:sz w:val="16"/>
            <w:szCs w:val="16"/>
          </w:rPr>
          <w:t xml:space="preserve">DF </w:t>
        </w:r>
        <w:r w:rsidRPr="00437D17">
          <w:rPr>
            <w:rFonts w:ascii="Arial" w:hAnsi="Arial" w:cs="Arial"/>
            <w:b/>
            <w:sz w:val="16"/>
            <w:szCs w:val="16"/>
          </w:rPr>
          <w:t xml:space="preserve">AGREEMENT </w:t>
        </w:r>
        <w:r w:rsidRPr="00D36C83">
          <w:rPr>
            <w:rFonts w:ascii="Arial" w:hAnsi="Arial" w:cs="Arial"/>
            <w:b/>
            <w:sz w:val="16"/>
            <w:szCs w:val="16"/>
          </w:rPr>
          <w:t>– DATA SHEET</w:t>
        </w:r>
        <w:r w:rsidRPr="00D36C83">
          <w:rPr>
            <w:rFonts w:ascii="Arial" w:hAnsi="Arial" w:cs="Arial"/>
            <w:sz w:val="16"/>
            <w:szCs w:val="16"/>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47601"/>
      <w:docPartObj>
        <w:docPartGallery w:val="Page Numbers (Bottom of Page)"/>
        <w:docPartUnique/>
      </w:docPartObj>
    </w:sdtPr>
    <w:sdtEndPr>
      <w:rPr>
        <w:rFonts w:ascii="Arial" w:hAnsi="Arial" w:cs="Arial"/>
        <w:noProof/>
        <w:sz w:val="16"/>
        <w:szCs w:val="16"/>
      </w:rPr>
    </w:sdtEndPr>
    <w:sdtContent>
      <w:p w14:paraId="528B498E" w14:textId="3184B4FB" w:rsidR="00273786" w:rsidRPr="00D36C83" w:rsidRDefault="00273786" w:rsidP="00273786">
        <w:pPr>
          <w:pStyle w:val="Footer"/>
          <w:rPr>
            <w:rFonts w:ascii="Arial" w:hAnsi="Arial" w:cs="Arial"/>
            <w:sz w:val="16"/>
            <w:szCs w:val="16"/>
          </w:rPr>
        </w:pPr>
        <w:r w:rsidRPr="00D36C83">
          <w:rPr>
            <w:rFonts w:ascii="Arial" w:hAnsi="Arial" w:cs="Arial"/>
            <w:b/>
            <w:sz w:val="16"/>
            <w:szCs w:val="16"/>
          </w:rPr>
          <w:t>DF - DATA SHEET</w:t>
        </w:r>
        <w:r w:rsidRPr="00D36C83">
          <w:rPr>
            <w:rFonts w:ascii="Arial" w:hAnsi="Arial" w:cs="Arial"/>
            <w:sz w:val="16"/>
            <w:szCs w:val="16"/>
          </w:rPr>
          <w:tab/>
        </w:r>
        <w:r w:rsidRPr="00D36C83">
          <w:rPr>
            <w:rFonts w:ascii="Arial" w:hAnsi="Arial" w:cs="Arial"/>
            <w:sz w:val="16"/>
            <w:szCs w:val="16"/>
          </w:rPr>
          <w:fldChar w:fldCharType="begin"/>
        </w:r>
        <w:r w:rsidRPr="00D36C83">
          <w:rPr>
            <w:rFonts w:ascii="Arial" w:hAnsi="Arial" w:cs="Arial"/>
            <w:sz w:val="16"/>
            <w:szCs w:val="16"/>
          </w:rPr>
          <w:instrText xml:space="preserve">  PAGE \* MERGEFORMAT </w:instrText>
        </w:r>
        <w:r w:rsidRPr="00D36C83">
          <w:rPr>
            <w:rFonts w:ascii="Arial" w:hAnsi="Arial" w:cs="Arial"/>
            <w:sz w:val="16"/>
            <w:szCs w:val="16"/>
          </w:rPr>
          <w:fldChar w:fldCharType="separate"/>
        </w:r>
        <w:r>
          <w:rPr>
            <w:rFonts w:ascii="Arial" w:hAnsi="Arial" w:cs="Arial"/>
            <w:noProof/>
            <w:sz w:val="16"/>
            <w:szCs w:val="16"/>
          </w:rPr>
          <w:t>1</w:t>
        </w:r>
        <w:r w:rsidRPr="00D36C83">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C72BB" w14:textId="77777777" w:rsidR="00273786" w:rsidRDefault="00273786">
      <w:pPr>
        <w:spacing w:after="0" w:line="240" w:lineRule="auto"/>
      </w:pPr>
      <w:r>
        <w:separator/>
      </w:r>
    </w:p>
  </w:footnote>
  <w:footnote w:type="continuationSeparator" w:id="0">
    <w:p w14:paraId="1F0EBE35" w14:textId="77777777" w:rsidR="00273786" w:rsidRDefault="00273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45B13" w14:textId="77777777" w:rsidR="00506C60" w:rsidRDefault="00506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9E625" w14:textId="77777777" w:rsidR="00273786" w:rsidRPr="001829D3" w:rsidRDefault="00273786" w:rsidP="00D36C83">
    <w:pPr>
      <w:pStyle w:val="MainHeading"/>
      <w:rPr>
        <w:sz w:val="16"/>
        <w:szCs w:val="16"/>
      </w:rPr>
    </w:pPr>
    <w:r w:rsidRPr="001829D3">
      <w:rPr>
        <w:sz w:val="16"/>
        <w:szCs w:val="16"/>
      </w:rPr>
      <w:t xml:space="preserve">OFFICIAL </w:t>
    </w:r>
    <w:r>
      <w:rPr>
        <w:sz w:val="16"/>
        <w:szCs w:val="16"/>
      </w:rPr>
      <w:t>SUBJECT TO CONTRACT</w:t>
    </w:r>
  </w:p>
  <w:p w14:paraId="2CA55C42" w14:textId="77777777" w:rsidR="00273786" w:rsidRDefault="00273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6AF42" w14:textId="77777777" w:rsidR="00273786" w:rsidRPr="001829D3" w:rsidRDefault="00273786" w:rsidP="00D36C83">
    <w:pPr>
      <w:pStyle w:val="MainHeading"/>
      <w:rPr>
        <w:sz w:val="16"/>
        <w:szCs w:val="16"/>
      </w:rPr>
    </w:pPr>
    <w:r w:rsidRPr="001829D3">
      <w:rPr>
        <w:sz w:val="16"/>
        <w:szCs w:val="16"/>
      </w:rPr>
      <w:t xml:space="preserve">OFFICIAL </w:t>
    </w:r>
    <w:r>
      <w:rPr>
        <w:sz w:val="16"/>
        <w:szCs w:val="16"/>
      </w:rPr>
      <w:t>SUBJECT TO CONTRACT</w:t>
    </w:r>
  </w:p>
  <w:p w14:paraId="6CF5112C" w14:textId="77777777" w:rsidR="00273786" w:rsidRDefault="00273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1F839DC"/>
    <w:multiLevelType w:val="multilevel"/>
    <w:tmpl w:val="E88CF3DC"/>
    <w:styleLink w:val="WWOutlineListStyle8"/>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pStyle w:val="Heading5"/>
      <w:lvlText w:val="%1.%2.%3.%4.%5"/>
      <w:lvlJc w:val="left"/>
      <w:pPr>
        <w:ind w:left="2665" w:hanging="964"/>
      </w:pPr>
      <w:rPr>
        <w:bCs w:val="0"/>
        <w:iCs w:val="0"/>
        <w:caps w:val="0"/>
        <w:smallCaps w:val="0"/>
        <w:strike w:val="0"/>
        <w:dstrike w:val="0"/>
        <w:vanish w:val="0"/>
        <w:color w:val="000000"/>
        <w:spacing w:val="0"/>
        <w:kern w:val="0"/>
        <w:position w:val="0"/>
        <w:u w:val="none"/>
        <w:vertAlign w:val="baseline"/>
      </w:rPr>
    </w:lvl>
    <w:lvl w:ilvl="5">
      <w:start w:val="1"/>
      <w:numFmt w:val="lowerLetter"/>
      <w:pStyle w:val="Heading6"/>
      <w:lvlText w:val="(%6)"/>
      <w:lvlJc w:val="left"/>
      <w:pPr>
        <w:ind w:left="3799" w:hanging="1134"/>
      </w:pPr>
      <w:rPr>
        <w:bCs w:val="0"/>
        <w:iCs w:val="0"/>
        <w:caps w:val="0"/>
        <w:smallCaps w:val="0"/>
        <w:strike w:val="0"/>
        <w:dstrike w:val="0"/>
        <w:vanish w:val="0"/>
        <w:color w:val="000000"/>
        <w:spacing w:val="0"/>
        <w:kern w:val="0"/>
        <w:position w:val="0"/>
        <w:u w:val="none"/>
        <w:vertAlign w:val="baseline"/>
      </w:rPr>
    </w:lvl>
    <w:lvl w:ilvl="6">
      <w:start w:val="1"/>
      <w:numFmt w:val="lowerRoman"/>
      <w:pStyle w:val="Heading7"/>
      <w:lvlText w:val="(%7)"/>
      <w:lvlJc w:val="left"/>
      <w:pPr>
        <w:ind w:left="4366" w:hanging="1304"/>
      </w:pPr>
      <w:rPr>
        <w:bCs w:val="0"/>
        <w:iCs w:val="0"/>
        <w:caps w:val="0"/>
        <w:smallCaps w:val="0"/>
        <w:strike w:val="0"/>
        <w:dstrike w:val="0"/>
        <w:vanish w:val="0"/>
        <w:color w:val="000000"/>
        <w:spacing w:val="0"/>
        <w:kern w:val="0"/>
        <w:position w:val="0"/>
        <w:u w:val="none"/>
        <w:vertAlign w:val="baseline"/>
      </w:rPr>
    </w:lvl>
    <w:lvl w:ilvl="7">
      <w:start w:val="1"/>
      <w:numFmt w:val="lowerRoman"/>
      <w:pStyle w:val="Heading8"/>
      <w:lvlText w:val="(%8)"/>
      <w:lvlJc w:val="left"/>
      <w:pPr>
        <w:ind w:left="4366" w:hanging="1304"/>
      </w:pPr>
      <w:rPr>
        <w:bCs w:val="0"/>
        <w:iCs w:val="0"/>
        <w:caps w:val="0"/>
        <w:smallCaps w:val="0"/>
        <w:strike w:val="0"/>
        <w:dstrike w:val="0"/>
        <w:vanish w:val="0"/>
        <w:color w:val="000000"/>
        <w:spacing w:val="0"/>
        <w:kern w:val="0"/>
        <w:position w:val="0"/>
        <w:u w:val="none"/>
        <w:vertAlign w:val="baseline"/>
      </w:rPr>
    </w:lvl>
    <w:lvl w:ilvl="8">
      <w:start w:val="1"/>
      <w:numFmt w:val="none"/>
      <w:lvlText w:val=""/>
      <w:lvlJc w:val="left"/>
    </w:lvl>
  </w:abstractNum>
  <w:abstractNum w:abstractNumId="3">
    <w:nsid w:val="03184D37"/>
    <w:multiLevelType w:val="hybridMultilevel"/>
    <w:tmpl w:val="DA489F32"/>
    <w:lvl w:ilvl="0" w:tplc="E3086920">
      <w:start w:val="1"/>
      <w:numFmt w:val="decimal"/>
      <w:lvlText w:val="%1."/>
      <w:lvlJc w:val="left"/>
      <w:pPr>
        <w:ind w:left="720" w:hanging="360"/>
      </w:pPr>
    </w:lvl>
    <w:lvl w:ilvl="1" w:tplc="7EA4BB20" w:tentative="1">
      <w:start w:val="1"/>
      <w:numFmt w:val="lowerLetter"/>
      <w:lvlText w:val="%2."/>
      <w:lvlJc w:val="left"/>
      <w:pPr>
        <w:ind w:left="1440" w:hanging="360"/>
      </w:pPr>
    </w:lvl>
    <w:lvl w:ilvl="2" w:tplc="3E387F28" w:tentative="1">
      <w:start w:val="1"/>
      <w:numFmt w:val="lowerRoman"/>
      <w:lvlText w:val="%3."/>
      <w:lvlJc w:val="right"/>
      <w:pPr>
        <w:ind w:left="2160" w:hanging="180"/>
      </w:pPr>
    </w:lvl>
    <w:lvl w:ilvl="3" w:tplc="AAD899AC" w:tentative="1">
      <w:start w:val="1"/>
      <w:numFmt w:val="decimal"/>
      <w:lvlText w:val="%4."/>
      <w:lvlJc w:val="left"/>
      <w:pPr>
        <w:ind w:left="2880" w:hanging="360"/>
      </w:pPr>
    </w:lvl>
    <w:lvl w:ilvl="4" w:tplc="E062B072" w:tentative="1">
      <w:start w:val="1"/>
      <w:numFmt w:val="lowerLetter"/>
      <w:lvlText w:val="%5."/>
      <w:lvlJc w:val="left"/>
      <w:pPr>
        <w:ind w:left="3600" w:hanging="360"/>
      </w:pPr>
    </w:lvl>
    <w:lvl w:ilvl="5" w:tplc="8DD00330" w:tentative="1">
      <w:start w:val="1"/>
      <w:numFmt w:val="lowerRoman"/>
      <w:lvlText w:val="%6."/>
      <w:lvlJc w:val="right"/>
      <w:pPr>
        <w:ind w:left="4320" w:hanging="180"/>
      </w:pPr>
    </w:lvl>
    <w:lvl w:ilvl="6" w:tplc="AEA0B7E8" w:tentative="1">
      <w:start w:val="1"/>
      <w:numFmt w:val="decimal"/>
      <w:lvlText w:val="%7."/>
      <w:lvlJc w:val="left"/>
      <w:pPr>
        <w:ind w:left="5040" w:hanging="360"/>
      </w:pPr>
    </w:lvl>
    <w:lvl w:ilvl="7" w:tplc="C3F4E93C" w:tentative="1">
      <w:start w:val="1"/>
      <w:numFmt w:val="lowerLetter"/>
      <w:lvlText w:val="%8."/>
      <w:lvlJc w:val="left"/>
      <w:pPr>
        <w:ind w:left="5760" w:hanging="360"/>
      </w:pPr>
    </w:lvl>
    <w:lvl w:ilvl="8" w:tplc="2224026A" w:tentative="1">
      <w:start w:val="1"/>
      <w:numFmt w:val="lowerRoman"/>
      <w:lvlText w:val="%9."/>
      <w:lvlJc w:val="right"/>
      <w:pPr>
        <w:ind w:left="6480" w:hanging="180"/>
      </w:pPr>
    </w:lvl>
  </w:abstractNum>
  <w:abstractNum w:abstractNumId="4">
    <w:nsid w:val="045F72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1E6EEC"/>
    <w:multiLevelType w:val="multilevel"/>
    <w:tmpl w:val="5EA08C4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rPr>
    </w:lvl>
    <w:lvl w:ilvl="8">
      <w:start w:val="1"/>
      <w:numFmt w:val="none"/>
      <w:lvlText w:val="%9"/>
      <w:lvlJc w:val="left"/>
    </w:lvl>
  </w:abstractNum>
  <w:abstractNum w:abstractNumId="6">
    <w:nsid w:val="0900792C"/>
    <w:multiLevelType w:val="multilevel"/>
    <w:tmpl w:val="B442EFDA"/>
    <w:lvl w:ilvl="0">
      <w:start w:val="1"/>
      <w:numFmt w:val="upperLetter"/>
      <w:lvlText w:val="%1."/>
      <w:lvlJc w:val="left"/>
      <w:pPr>
        <w:ind w:left="720" w:hanging="360"/>
      </w:pPr>
    </w:lvl>
    <w:lvl w:ilvl="1">
      <w:start w:val="1"/>
      <w:numFmt w:val="lowerLetter"/>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0F7658"/>
    <w:multiLevelType w:val="multilevel"/>
    <w:tmpl w:val="C430FE5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143D2C9E"/>
    <w:multiLevelType w:val="multilevel"/>
    <w:tmpl w:val="C9FE9F9E"/>
    <w:lvl w:ilvl="0">
      <w:start w:val="1"/>
      <w:numFmt w:val="decimal"/>
      <w:lvlText w:val="%1."/>
      <w:lvlJc w:val="left"/>
      <w:pPr>
        <w:ind w:left="720" w:hanging="360"/>
      </w:pPr>
    </w:lvl>
    <w:lvl w:ilvl="1">
      <w:start w:val="1"/>
      <w:numFmt w:val="decimal"/>
      <w:lvlText w:val="%1.%2."/>
      <w:lvlJc w:val="left"/>
      <w:pPr>
        <w:ind w:left="2352" w:hanging="432"/>
      </w:pPr>
      <w:rPr>
        <w:b w:val="0"/>
      </w:rPr>
    </w:lvl>
    <w:lvl w:ilvl="2">
      <w:start w:val="1"/>
      <w:numFmt w:val="decimal"/>
      <w:lvlText w:val="%1.%2.%3."/>
      <w:lvlJc w:val="left"/>
      <w:pPr>
        <w:ind w:left="2566" w:hanging="504"/>
      </w:pPr>
      <w:rPr>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2088" w:hanging="648"/>
      </w:pPr>
      <w:rPr>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14E65EC1"/>
    <w:multiLevelType w:val="multilevel"/>
    <w:tmpl w:val="A55643D2"/>
    <w:styleLink w:val="LFO10"/>
    <w:lvl w:ilvl="0">
      <w:start w:val="1"/>
      <w:numFmt w:val="decimal"/>
      <w:pStyle w:val="GPSL6numbered"/>
      <w:lvlText w:val="%1."/>
      <w:lvlJc w:val="left"/>
      <w:pPr>
        <w:ind w:left="644" w:hanging="360"/>
      </w:pPr>
      <w:rPr>
        <w:bCs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928" w:hanging="360"/>
      </w:pPr>
      <w:rPr>
        <w:rFonts w:ascii="Calibri" w:hAnsi="Calibri"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272" w:hanging="720"/>
      </w:pPr>
      <w:rPr>
        <w:rFonts w:ascii="Calibri" w:hAnsi="Calibri"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349" w:hanging="1080"/>
      </w:pPr>
      <w:rPr>
        <w:b w:val="0"/>
        <w:bCs w:val="0"/>
        <w:i w:val="0"/>
        <w:iCs w:val="0"/>
        <w:caps w:val="0"/>
        <w:smallCaps w:val="0"/>
        <w:strike w:val="0"/>
        <w:dstrike w:val="0"/>
        <w:vanish w:val="0"/>
        <w:color w:val="000000"/>
        <w:spacing w:val="0"/>
        <w:kern w:val="0"/>
        <w:position w:val="0"/>
        <w:u w:val="none"/>
        <w:vertAlign w:val="base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17345018"/>
    <w:multiLevelType w:val="multilevel"/>
    <w:tmpl w:val="FCFA9F58"/>
    <w:styleLink w:val="WWOutlineListStyle"/>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9807978"/>
    <w:multiLevelType w:val="hybridMultilevel"/>
    <w:tmpl w:val="AAAE6866"/>
    <w:lvl w:ilvl="0" w:tplc="064E23E4">
      <w:start w:val="1"/>
      <w:numFmt w:val="bullet"/>
      <w:lvlText w:val=""/>
      <w:lvlJc w:val="left"/>
      <w:pPr>
        <w:ind w:left="720" w:hanging="360"/>
      </w:pPr>
      <w:rPr>
        <w:rFonts w:ascii="Symbol" w:hAnsi="Symbol" w:hint="default"/>
      </w:rPr>
    </w:lvl>
    <w:lvl w:ilvl="1" w:tplc="3770175A" w:tentative="1">
      <w:start w:val="1"/>
      <w:numFmt w:val="bullet"/>
      <w:lvlText w:val="o"/>
      <w:lvlJc w:val="left"/>
      <w:pPr>
        <w:ind w:left="1440" w:hanging="360"/>
      </w:pPr>
      <w:rPr>
        <w:rFonts w:ascii="Courier New" w:hAnsi="Courier New" w:cs="Courier New" w:hint="default"/>
      </w:rPr>
    </w:lvl>
    <w:lvl w:ilvl="2" w:tplc="1EF2A7CC" w:tentative="1">
      <w:start w:val="1"/>
      <w:numFmt w:val="bullet"/>
      <w:lvlText w:val=""/>
      <w:lvlJc w:val="left"/>
      <w:pPr>
        <w:ind w:left="2160" w:hanging="360"/>
      </w:pPr>
      <w:rPr>
        <w:rFonts w:ascii="Wingdings" w:hAnsi="Wingdings" w:hint="default"/>
      </w:rPr>
    </w:lvl>
    <w:lvl w:ilvl="3" w:tplc="E18C5284" w:tentative="1">
      <w:start w:val="1"/>
      <w:numFmt w:val="bullet"/>
      <w:lvlText w:val=""/>
      <w:lvlJc w:val="left"/>
      <w:pPr>
        <w:ind w:left="2880" w:hanging="360"/>
      </w:pPr>
      <w:rPr>
        <w:rFonts w:ascii="Symbol" w:hAnsi="Symbol" w:hint="default"/>
      </w:rPr>
    </w:lvl>
    <w:lvl w:ilvl="4" w:tplc="0AB87A7A" w:tentative="1">
      <w:start w:val="1"/>
      <w:numFmt w:val="bullet"/>
      <w:lvlText w:val="o"/>
      <w:lvlJc w:val="left"/>
      <w:pPr>
        <w:ind w:left="3600" w:hanging="360"/>
      </w:pPr>
      <w:rPr>
        <w:rFonts w:ascii="Courier New" w:hAnsi="Courier New" w:cs="Courier New" w:hint="default"/>
      </w:rPr>
    </w:lvl>
    <w:lvl w:ilvl="5" w:tplc="11462D44" w:tentative="1">
      <w:start w:val="1"/>
      <w:numFmt w:val="bullet"/>
      <w:lvlText w:val=""/>
      <w:lvlJc w:val="left"/>
      <w:pPr>
        <w:ind w:left="4320" w:hanging="360"/>
      </w:pPr>
      <w:rPr>
        <w:rFonts w:ascii="Wingdings" w:hAnsi="Wingdings" w:hint="default"/>
      </w:rPr>
    </w:lvl>
    <w:lvl w:ilvl="6" w:tplc="F1A03B1E" w:tentative="1">
      <w:start w:val="1"/>
      <w:numFmt w:val="bullet"/>
      <w:lvlText w:val=""/>
      <w:lvlJc w:val="left"/>
      <w:pPr>
        <w:ind w:left="5040" w:hanging="360"/>
      </w:pPr>
      <w:rPr>
        <w:rFonts w:ascii="Symbol" w:hAnsi="Symbol" w:hint="default"/>
      </w:rPr>
    </w:lvl>
    <w:lvl w:ilvl="7" w:tplc="790E74F8" w:tentative="1">
      <w:start w:val="1"/>
      <w:numFmt w:val="bullet"/>
      <w:lvlText w:val="o"/>
      <w:lvlJc w:val="left"/>
      <w:pPr>
        <w:ind w:left="5760" w:hanging="360"/>
      </w:pPr>
      <w:rPr>
        <w:rFonts w:ascii="Courier New" w:hAnsi="Courier New" w:cs="Courier New" w:hint="default"/>
      </w:rPr>
    </w:lvl>
    <w:lvl w:ilvl="8" w:tplc="EC1800A4" w:tentative="1">
      <w:start w:val="1"/>
      <w:numFmt w:val="bullet"/>
      <w:lvlText w:val=""/>
      <w:lvlJc w:val="left"/>
      <w:pPr>
        <w:ind w:left="6480" w:hanging="360"/>
      </w:pPr>
      <w:rPr>
        <w:rFonts w:ascii="Wingdings" w:hAnsi="Wingdings" w:hint="default"/>
      </w:rPr>
    </w:lvl>
  </w:abstractNum>
  <w:abstractNum w:abstractNumId="12">
    <w:nsid w:val="1A82252B"/>
    <w:multiLevelType w:val="multilevel"/>
    <w:tmpl w:val="53066432"/>
    <w:styleLink w:val="WWOutlineListStyle4"/>
    <w:lvl w:ilvl="0">
      <w:start w:val="1"/>
      <w:numFmt w:val="decimal"/>
      <w:pStyle w:val="GPSL4boldheading"/>
      <w:lvlText w:val="%1"/>
      <w:lvlJc w:val="left"/>
      <w:pPr>
        <w:ind w:left="851" w:hanging="851"/>
      </w:pPr>
      <w:rPr>
        <w:b/>
      </w:rPr>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2C2313A"/>
    <w:multiLevelType w:val="multilevel"/>
    <w:tmpl w:val="770A55A0"/>
    <w:styleLink w:val="LFO13"/>
    <w:lvl w:ilvl="0">
      <w:start w:val="1"/>
      <w:numFmt w:val="decimal"/>
      <w:pStyle w:val="Level8Number"/>
      <w:lvlText w:val="%1"/>
      <w:lvlJc w:val="left"/>
      <w:pPr>
        <w:ind w:left="851" w:hanging="851"/>
      </w:pPr>
      <w:rPr>
        <w:b/>
      </w:rPr>
    </w:lvl>
    <w:lvl w:ilvl="1">
      <w:start w:val="1"/>
      <w:numFmt w:val="decimal"/>
      <w:lvlText w:val="%1.%2"/>
      <w:lvlJc w:val="left"/>
      <w:pPr>
        <w:ind w:left="993" w:hanging="851"/>
      </w:pPr>
      <w:rPr>
        <w:b w:val="0"/>
        <w:sz w:val="22"/>
        <w:szCs w:val="22"/>
      </w:rPr>
    </w:lvl>
    <w:lvl w:ilvl="2">
      <w:start w:val="1"/>
      <w:numFmt w:val="decimal"/>
      <w:lvlText w:val="%1.%2.%3"/>
      <w:lvlJc w:val="left"/>
      <w:pPr>
        <w:ind w:left="1985" w:hanging="851"/>
      </w:pPr>
      <w:rPr>
        <w:b w:val="0"/>
        <w:sz w:val="22"/>
        <w:szCs w:val="22"/>
      </w:rPr>
    </w:lvl>
    <w:lvl w:ilvl="3">
      <w:start w:val="1"/>
      <w:numFmt w:val="decimal"/>
      <w:lvlText w:val="%1.%2.%3.%4"/>
      <w:lvlJc w:val="left"/>
      <w:pPr>
        <w:ind w:left="851" w:hanging="851"/>
      </w:pPr>
    </w:lvl>
    <w:lvl w:ilvl="4">
      <w:start w:val="1"/>
      <w:numFmt w:val="lowerLetter"/>
      <w:lvlText w:val="(%5)"/>
      <w:lvlJc w:val="left"/>
      <w:pPr>
        <w:ind w:left="1418" w:hanging="567"/>
      </w:pPr>
    </w:lvl>
    <w:lvl w:ilvl="5">
      <w:start w:val="1"/>
      <w:numFmt w:val="lowerRoman"/>
      <w:lvlText w:val="(%6)"/>
      <w:lvlJc w:val="left"/>
      <w:pPr>
        <w:ind w:left="1843" w:hanging="425"/>
      </w:pPr>
    </w:lvl>
    <w:lvl w:ilvl="6">
      <w:start w:val="1"/>
      <w:numFmt w:val="upperLetter"/>
      <w:lvlText w:val="(%7)"/>
      <w:lvlJc w:val="left"/>
      <w:pPr>
        <w:ind w:left="2268" w:hanging="425"/>
      </w:pPr>
    </w:lvl>
    <w:lvl w:ilvl="7">
      <w:start w:val="1"/>
      <w:numFmt w:val="upperRoman"/>
      <w:lvlText w:val="%8)"/>
      <w:lvlJc w:val="left"/>
      <w:pPr>
        <w:ind w:left="2693" w:hanging="425"/>
      </w:pPr>
    </w:lvl>
    <w:lvl w:ilvl="8">
      <w:start w:val="1"/>
      <w:numFmt w:val="none"/>
      <w:lvlText w:val="%9"/>
      <w:lvlJc w:val="left"/>
    </w:lvl>
  </w:abstractNum>
  <w:abstractNum w:abstractNumId="14">
    <w:nsid w:val="24B6065D"/>
    <w:multiLevelType w:val="multilevel"/>
    <w:tmpl w:val="67C0AD58"/>
    <w:name w:val="Parties and Background"/>
    <w:styleLink w:val="PartiesandBackground"/>
    <w:lvl w:ilvl="0">
      <w:start w:val="1"/>
      <w:numFmt w:val="decimal"/>
      <w:pStyle w:val="Parties"/>
      <w:lvlText w:val="(%1)"/>
      <w:lvlJc w:val="left"/>
      <w:pPr>
        <w:ind w:left="850" w:hanging="850"/>
      </w:pPr>
      <w:rPr>
        <w:color w:val="auto"/>
      </w:rPr>
    </w:lvl>
    <w:lvl w:ilvl="1">
      <w:start w:val="1"/>
      <w:numFmt w:val="upperLetter"/>
      <w:pStyle w:val="Background"/>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526490C"/>
    <w:multiLevelType w:val="multilevel"/>
    <w:tmpl w:val="49EC596C"/>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nsid w:val="25BF4D82"/>
    <w:multiLevelType w:val="multilevel"/>
    <w:tmpl w:val="860AA910"/>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BB7FC8"/>
    <w:multiLevelType w:val="multilevel"/>
    <w:tmpl w:val="D45431E2"/>
    <w:styleLink w:val="WWOutlineListStyle3"/>
    <w:lvl w:ilvl="0">
      <w:start w:val="1"/>
      <w:numFmt w:val="decimal"/>
      <w:lvlText w:val="%1"/>
      <w:lvlJc w:val="left"/>
      <w:pPr>
        <w:ind w:left="851" w:hanging="851"/>
      </w:pPr>
      <w:rPr>
        <w:b/>
      </w:rPr>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2C062667"/>
    <w:multiLevelType w:val="hybridMultilevel"/>
    <w:tmpl w:val="FCA042A2"/>
    <w:lvl w:ilvl="0" w:tplc="AF6C5112">
      <w:start w:val="1"/>
      <w:numFmt w:val="decimal"/>
      <w:lvlText w:val="%1."/>
      <w:lvlJc w:val="left"/>
      <w:pPr>
        <w:ind w:left="720" w:hanging="360"/>
      </w:pPr>
      <w:rPr>
        <w:rFonts w:hint="default"/>
      </w:rPr>
    </w:lvl>
    <w:lvl w:ilvl="1" w:tplc="8E06E16E" w:tentative="1">
      <w:start w:val="1"/>
      <w:numFmt w:val="lowerLetter"/>
      <w:lvlText w:val="%2."/>
      <w:lvlJc w:val="left"/>
      <w:pPr>
        <w:ind w:left="1440" w:hanging="360"/>
      </w:pPr>
    </w:lvl>
    <w:lvl w:ilvl="2" w:tplc="D2545998" w:tentative="1">
      <w:start w:val="1"/>
      <w:numFmt w:val="lowerRoman"/>
      <w:lvlText w:val="%3."/>
      <w:lvlJc w:val="right"/>
      <w:pPr>
        <w:ind w:left="2160" w:hanging="180"/>
      </w:pPr>
    </w:lvl>
    <w:lvl w:ilvl="3" w:tplc="811C99D8" w:tentative="1">
      <w:start w:val="1"/>
      <w:numFmt w:val="decimal"/>
      <w:lvlText w:val="%4."/>
      <w:lvlJc w:val="left"/>
      <w:pPr>
        <w:ind w:left="2880" w:hanging="360"/>
      </w:pPr>
    </w:lvl>
    <w:lvl w:ilvl="4" w:tplc="6ABC0A94" w:tentative="1">
      <w:start w:val="1"/>
      <w:numFmt w:val="lowerLetter"/>
      <w:lvlText w:val="%5."/>
      <w:lvlJc w:val="left"/>
      <w:pPr>
        <w:ind w:left="3600" w:hanging="360"/>
      </w:pPr>
    </w:lvl>
    <w:lvl w:ilvl="5" w:tplc="0DB2C1F0" w:tentative="1">
      <w:start w:val="1"/>
      <w:numFmt w:val="lowerRoman"/>
      <w:lvlText w:val="%6."/>
      <w:lvlJc w:val="right"/>
      <w:pPr>
        <w:ind w:left="4320" w:hanging="180"/>
      </w:pPr>
    </w:lvl>
    <w:lvl w:ilvl="6" w:tplc="91C4B894" w:tentative="1">
      <w:start w:val="1"/>
      <w:numFmt w:val="decimal"/>
      <w:lvlText w:val="%7."/>
      <w:lvlJc w:val="left"/>
      <w:pPr>
        <w:ind w:left="5040" w:hanging="360"/>
      </w:pPr>
    </w:lvl>
    <w:lvl w:ilvl="7" w:tplc="979E1B00" w:tentative="1">
      <w:start w:val="1"/>
      <w:numFmt w:val="lowerLetter"/>
      <w:lvlText w:val="%8."/>
      <w:lvlJc w:val="left"/>
      <w:pPr>
        <w:ind w:left="5760" w:hanging="360"/>
      </w:pPr>
    </w:lvl>
    <w:lvl w:ilvl="8" w:tplc="30ACC0D2" w:tentative="1">
      <w:start w:val="1"/>
      <w:numFmt w:val="lowerRoman"/>
      <w:lvlText w:val="%9."/>
      <w:lvlJc w:val="right"/>
      <w:pPr>
        <w:ind w:left="6480" w:hanging="180"/>
      </w:pPr>
    </w:lvl>
  </w:abstractNum>
  <w:abstractNum w:abstractNumId="19">
    <w:nsid w:val="36B62366"/>
    <w:multiLevelType w:val="multilevel"/>
    <w:tmpl w:val="4D7AD60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rPr>
    </w:lvl>
    <w:lvl w:ilvl="7">
      <w:start w:val="1"/>
      <w:numFmt w:val="none"/>
      <w:lvlText w:val="%1.%2.%3.%4.%5.%6.%7.%8"/>
      <w:lvlJc w:val="left"/>
      <w:pPr>
        <w:ind w:left="5216" w:hanging="1701"/>
      </w:pPr>
      <w:rPr>
        <w:i w:val="0"/>
        <w:iCs w:val="0"/>
        <w:strike w:val="0"/>
        <w:dstrike w:val="0"/>
        <w:vanish w:val="0"/>
        <w:color w:val="000000"/>
        <w:spacing w:val="0"/>
        <w:kern w:val="0"/>
        <w:position w:val="0"/>
        <w:u w:val="none"/>
        <w:vertAlign w:val="baseline"/>
      </w:rPr>
    </w:lvl>
    <w:lvl w:ilvl="8">
      <w:start w:val="1"/>
      <w:numFmt w:val="none"/>
      <w:lvlText w:val="%9"/>
      <w:lvlJc w:val="left"/>
    </w:lvl>
  </w:abstractNum>
  <w:abstractNum w:abstractNumId="20">
    <w:nsid w:val="3E3650D0"/>
    <w:multiLevelType w:val="hybridMultilevel"/>
    <w:tmpl w:val="196A7E50"/>
    <w:lvl w:ilvl="0" w:tplc="774E79AA">
      <w:start w:val="1"/>
      <w:numFmt w:val="bullet"/>
      <w:lvlText w:val=""/>
      <w:lvlJc w:val="left"/>
      <w:pPr>
        <w:ind w:left="720" w:hanging="360"/>
      </w:pPr>
      <w:rPr>
        <w:rFonts w:ascii="Symbol" w:hAnsi="Symbol" w:hint="default"/>
      </w:rPr>
    </w:lvl>
    <w:lvl w:ilvl="1" w:tplc="FDA42B8C" w:tentative="1">
      <w:start w:val="1"/>
      <w:numFmt w:val="bullet"/>
      <w:lvlText w:val="o"/>
      <w:lvlJc w:val="left"/>
      <w:pPr>
        <w:ind w:left="1440" w:hanging="360"/>
      </w:pPr>
      <w:rPr>
        <w:rFonts w:ascii="Courier New" w:hAnsi="Courier New" w:cs="Courier New" w:hint="default"/>
      </w:rPr>
    </w:lvl>
    <w:lvl w:ilvl="2" w:tplc="F12E10AE" w:tentative="1">
      <w:start w:val="1"/>
      <w:numFmt w:val="bullet"/>
      <w:lvlText w:val=""/>
      <w:lvlJc w:val="left"/>
      <w:pPr>
        <w:ind w:left="2160" w:hanging="360"/>
      </w:pPr>
      <w:rPr>
        <w:rFonts w:ascii="Wingdings" w:hAnsi="Wingdings" w:hint="default"/>
      </w:rPr>
    </w:lvl>
    <w:lvl w:ilvl="3" w:tplc="5858C0A0" w:tentative="1">
      <w:start w:val="1"/>
      <w:numFmt w:val="bullet"/>
      <w:lvlText w:val=""/>
      <w:lvlJc w:val="left"/>
      <w:pPr>
        <w:ind w:left="2880" w:hanging="360"/>
      </w:pPr>
      <w:rPr>
        <w:rFonts w:ascii="Symbol" w:hAnsi="Symbol" w:hint="default"/>
      </w:rPr>
    </w:lvl>
    <w:lvl w:ilvl="4" w:tplc="55260540" w:tentative="1">
      <w:start w:val="1"/>
      <w:numFmt w:val="bullet"/>
      <w:lvlText w:val="o"/>
      <w:lvlJc w:val="left"/>
      <w:pPr>
        <w:ind w:left="3600" w:hanging="360"/>
      </w:pPr>
      <w:rPr>
        <w:rFonts w:ascii="Courier New" w:hAnsi="Courier New" w:cs="Courier New" w:hint="default"/>
      </w:rPr>
    </w:lvl>
    <w:lvl w:ilvl="5" w:tplc="DF64907A" w:tentative="1">
      <w:start w:val="1"/>
      <w:numFmt w:val="bullet"/>
      <w:lvlText w:val=""/>
      <w:lvlJc w:val="left"/>
      <w:pPr>
        <w:ind w:left="4320" w:hanging="360"/>
      </w:pPr>
      <w:rPr>
        <w:rFonts w:ascii="Wingdings" w:hAnsi="Wingdings" w:hint="default"/>
      </w:rPr>
    </w:lvl>
    <w:lvl w:ilvl="6" w:tplc="3A1A7306" w:tentative="1">
      <w:start w:val="1"/>
      <w:numFmt w:val="bullet"/>
      <w:lvlText w:val=""/>
      <w:lvlJc w:val="left"/>
      <w:pPr>
        <w:ind w:left="5040" w:hanging="360"/>
      </w:pPr>
      <w:rPr>
        <w:rFonts w:ascii="Symbol" w:hAnsi="Symbol" w:hint="default"/>
      </w:rPr>
    </w:lvl>
    <w:lvl w:ilvl="7" w:tplc="28D2680A" w:tentative="1">
      <w:start w:val="1"/>
      <w:numFmt w:val="bullet"/>
      <w:lvlText w:val="o"/>
      <w:lvlJc w:val="left"/>
      <w:pPr>
        <w:ind w:left="5760" w:hanging="360"/>
      </w:pPr>
      <w:rPr>
        <w:rFonts w:ascii="Courier New" w:hAnsi="Courier New" w:cs="Courier New" w:hint="default"/>
      </w:rPr>
    </w:lvl>
    <w:lvl w:ilvl="8" w:tplc="9D507B9E" w:tentative="1">
      <w:start w:val="1"/>
      <w:numFmt w:val="bullet"/>
      <w:lvlText w:val=""/>
      <w:lvlJc w:val="left"/>
      <w:pPr>
        <w:ind w:left="6480" w:hanging="360"/>
      </w:pPr>
      <w:rPr>
        <w:rFonts w:ascii="Wingdings" w:hAnsi="Wingdings" w:hint="default"/>
      </w:rPr>
    </w:lvl>
  </w:abstractNum>
  <w:abstractNum w:abstractNumId="21">
    <w:nsid w:val="3F136A5A"/>
    <w:multiLevelType w:val="hybridMultilevel"/>
    <w:tmpl w:val="6A1043B6"/>
    <w:lvl w:ilvl="0" w:tplc="737850B8">
      <w:start w:val="1"/>
      <w:numFmt w:val="bullet"/>
      <w:lvlText w:val=""/>
      <w:lvlJc w:val="left"/>
      <w:pPr>
        <w:ind w:left="1215" w:hanging="360"/>
      </w:pPr>
      <w:rPr>
        <w:rFonts w:ascii="Symbol" w:hAnsi="Symbol" w:hint="default"/>
      </w:rPr>
    </w:lvl>
    <w:lvl w:ilvl="1" w:tplc="09A6A1A6">
      <w:start w:val="1"/>
      <w:numFmt w:val="bullet"/>
      <w:lvlText w:val="o"/>
      <w:lvlJc w:val="left"/>
      <w:pPr>
        <w:ind w:left="1935" w:hanging="360"/>
      </w:pPr>
      <w:rPr>
        <w:rFonts w:ascii="Courier New" w:hAnsi="Courier New" w:cs="Courier New" w:hint="default"/>
      </w:rPr>
    </w:lvl>
    <w:lvl w:ilvl="2" w:tplc="C7686EA8">
      <w:start w:val="1"/>
      <w:numFmt w:val="bullet"/>
      <w:lvlText w:val=""/>
      <w:lvlJc w:val="left"/>
      <w:pPr>
        <w:ind w:left="2655" w:hanging="360"/>
      </w:pPr>
      <w:rPr>
        <w:rFonts w:ascii="Wingdings" w:hAnsi="Wingdings" w:hint="default"/>
      </w:rPr>
    </w:lvl>
    <w:lvl w:ilvl="3" w:tplc="8C088142" w:tentative="1">
      <w:start w:val="1"/>
      <w:numFmt w:val="bullet"/>
      <w:lvlText w:val=""/>
      <w:lvlJc w:val="left"/>
      <w:pPr>
        <w:ind w:left="3375" w:hanging="360"/>
      </w:pPr>
      <w:rPr>
        <w:rFonts w:ascii="Symbol" w:hAnsi="Symbol" w:hint="default"/>
      </w:rPr>
    </w:lvl>
    <w:lvl w:ilvl="4" w:tplc="625262BA" w:tentative="1">
      <w:start w:val="1"/>
      <w:numFmt w:val="bullet"/>
      <w:lvlText w:val="o"/>
      <w:lvlJc w:val="left"/>
      <w:pPr>
        <w:ind w:left="4095" w:hanging="360"/>
      </w:pPr>
      <w:rPr>
        <w:rFonts w:ascii="Courier New" w:hAnsi="Courier New" w:cs="Courier New" w:hint="default"/>
      </w:rPr>
    </w:lvl>
    <w:lvl w:ilvl="5" w:tplc="FB5A6E42" w:tentative="1">
      <w:start w:val="1"/>
      <w:numFmt w:val="bullet"/>
      <w:lvlText w:val=""/>
      <w:lvlJc w:val="left"/>
      <w:pPr>
        <w:ind w:left="4815" w:hanging="360"/>
      </w:pPr>
      <w:rPr>
        <w:rFonts w:ascii="Wingdings" w:hAnsi="Wingdings" w:hint="default"/>
      </w:rPr>
    </w:lvl>
    <w:lvl w:ilvl="6" w:tplc="6EEE1E3C" w:tentative="1">
      <w:start w:val="1"/>
      <w:numFmt w:val="bullet"/>
      <w:lvlText w:val=""/>
      <w:lvlJc w:val="left"/>
      <w:pPr>
        <w:ind w:left="5535" w:hanging="360"/>
      </w:pPr>
      <w:rPr>
        <w:rFonts w:ascii="Symbol" w:hAnsi="Symbol" w:hint="default"/>
      </w:rPr>
    </w:lvl>
    <w:lvl w:ilvl="7" w:tplc="621E7BAA" w:tentative="1">
      <w:start w:val="1"/>
      <w:numFmt w:val="bullet"/>
      <w:lvlText w:val="o"/>
      <w:lvlJc w:val="left"/>
      <w:pPr>
        <w:ind w:left="6255" w:hanging="360"/>
      </w:pPr>
      <w:rPr>
        <w:rFonts w:ascii="Courier New" w:hAnsi="Courier New" w:cs="Courier New" w:hint="default"/>
      </w:rPr>
    </w:lvl>
    <w:lvl w:ilvl="8" w:tplc="85C8C0BC" w:tentative="1">
      <w:start w:val="1"/>
      <w:numFmt w:val="bullet"/>
      <w:lvlText w:val=""/>
      <w:lvlJc w:val="left"/>
      <w:pPr>
        <w:ind w:left="6975" w:hanging="360"/>
      </w:pPr>
      <w:rPr>
        <w:rFonts w:ascii="Wingdings" w:hAnsi="Wingdings" w:hint="default"/>
      </w:rPr>
    </w:lvl>
  </w:abstractNum>
  <w:abstractNum w:abstractNumId="22">
    <w:nsid w:val="45550A44"/>
    <w:multiLevelType w:val="multilevel"/>
    <w:tmpl w:val="137A6BEC"/>
    <w:styleLink w:val="LFO7"/>
    <w:lvl w:ilvl="0">
      <w:start w:val="1"/>
      <w:numFmt w:val="decimal"/>
      <w:pStyle w:val="Style1"/>
      <w:lvlText w:val="%1."/>
      <w:lvlJc w:val="left"/>
      <w:pPr>
        <w:ind w:left="360" w:hanging="360"/>
      </w:pPr>
      <w:rPr>
        <w:b/>
        <w:sz w:val="16"/>
      </w:rPr>
    </w:lvl>
    <w:lvl w:ilvl="1">
      <w:start w:val="1"/>
      <w:numFmt w:val="decimal"/>
      <w:lvlText w:val="%1.%2."/>
      <w:lvlJc w:val="left"/>
      <w:pPr>
        <w:ind w:left="715" w:hanging="432"/>
      </w:pPr>
      <w:rPr>
        <w:b w:val="0"/>
        <w:sz w:val="16"/>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3147E0"/>
    <w:multiLevelType w:val="multilevel"/>
    <w:tmpl w:val="1AFEC7C4"/>
    <w:styleLink w:val="WWOutlineListStyle1"/>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54FB6AB6"/>
    <w:multiLevelType w:val="multilevel"/>
    <w:tmpl w:val="350A1B94"/>
    <w:lvl w:ilvl="0">
      <w:start w:val="1"/>
      <w:numFmt w:val="decimal"/>
      <w:lvlText w:val="%1."/>
      <w:lvlJc w:val="left"/>
      <w:pPr>
        <w:ind w:left="45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99C7F87"/>
    <w:multiLevelType w:val="multilevel"/>
    <w:tmpl w:val="72324344"/>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nsid w:val="5D537E2C"/>
    <w:multiLevelType w:val="multilevel"/>
    <w:tmpl w:val="6EC851EC"/>
    <w:styleLink w:val="LFO9"/>
    <w:lvl w:ilvl="0">
      <w:start w:val="1"/>
      <w:numFmt w:val="decimal"/>
      <w:pStyle w:val="11table"/>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2B5647A"/>
    <w:multiLevelType w:val="multilevel"/>
    <w:tmpl w:val="E6FE1C0E"/>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nsid w:val="73D86673"/>
    <w:multiLevelType w:val="multilevel"/>
    <w:tmpl w:val="1C3C7A0E"/>
    <w:lvl w:ilvl="0">
      <w:start w:val="1"/>
      <w:numFmt w:val="upperLetter"/>
      <w:lvlText w:val="%1."/>
      <w:lvlJc w:val="left"/>
      <w:pPr>
        <w:ind w:left="720"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5F8736C"/>
    <w:multiLevelType w:val="multilevel"/>
    <w:tmpl w:val="7EBA2A8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rPr>
    </w:lvl>
    <w:lvl w:ilvl="8">
      <w:start w:val="1"/>
      <w:numFmt w:val="none"/>
      <w:lvlText w:val="%9"/>
      <w:lvlJc w:val="left"/>
    </w:lvl>
  </w:abstractNum>
  <w:abstractNum w:abstractNumId="30">
    <w:nsid w:val="7AB533CB"/>
    <w:multiLevelType w:val="multilevel"/>
    <w:tmpl w:val="5B8EEDBA"/>
    <w:styleLink w:val="WWOutlineListStyle2"/>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7BE4389A"/>
    <w:multiLevelType w:val="multilevel"/>
    <w:tmpl w:val="7B46BBD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9"/>
  </w:num>
  <w:num w:numId="3">
    <w:abstractNumId w:val="5"/>
  </w:num>
  <w:num w:numId="4">
    <w:abstractNumId w:val="19"/>
  </w:num>
  <w:num w:numId="5">
    <w:abstractNumId w:val="12"/>
  </w:num>
  <w:num w:numId="6">
    <w:abstractNumId w:val="17"/>
  </w:num>
  <w:num w:numId="7">
    <w:abstractNumId w:val="30"/>
  </w:num>
  <w:num w:numId="8">
    <w:abstractNumId w:val="23"/>
  </w:num>
  <w:num w:numId="9">
    <w:abstractNumId w:val="10"/>
  </w:num>
  <w:num w:numId="10">
    <w:abstractNumId w:val="22"/>
  </w:num>
  <w:num w:numId="11">
    <w:abstractNumId w:val="26"/>
  </w:num>
  <w:num w:numId="12">
    <w:abstractNumId w:val="9"/>
  </w:num>
  <w:num w:numId="13">
    <w:abstractNumId w:val="16"/>
  </w:num>
  <w:num w:numId="14">
    <w:abstractNumId w:val="13"/>
  </w:num>
  <w:num w:numId="15">
    <w:abstractNumId w:val="24"/>
  </w:num>
  <w:num w:numId="16">
    <w:abstractNumId w:val="15"/>
  </w:num>
  <w:num w:numId="17">
    <w:abstractNumId w:val="7"/>
  </w:num>
  <w:num w:numId="18">
    <w:abstractNumId w:val="27"/>
  </w:num>
  <w:num w:numId="19">
    <w:abstractNumId w:val="25"/>
  </w:num>
  <w:num w:numId="20">
    <w:abstractNumId w:val="6"/>
  </w:num>
  <w:num w:numId="21">
    <w:abstractNumId w:val="8"/>
  </w:num>
  <w:num w:numId="22">
    <w:abstractNumId w:val="28"/>
  </w:num>
  <w:num w:numId="23">
    <w:abstractNumId w:val="4"/>
  </w:num>
  <w:num w:numId="24">
    <w:abstractNumId w:val="20"/>
  </w:num>
  <w:num w:numId="25">
    <w:abstractNumId w:val="26"/>
  </w:num>
  <w:num w:numId="26">
    <w:abstractNumId w:val="26"/>
  </w:num>
  <w:num w:numId="27">
    <w:abstractNumId w:val="26"/>
  </w:num>
  <w:num w:numId="28">
    <w:abstractNumId w:val="18"/>
  </w:num>
  <w:num w:numId="29">
    <w:abstractNumId w:val="11"/>
  </w:num>
  <w:num w:numId="30">
    <w:abstractNumId w:val="31"/>
  </w:num>
  <w:num w:numId="31">
    <w:abstractNumId w:val="26"/>
  </w:num>
  <w:num w:numId="32">
    <w:abstractNumId w:val="3"/>
  </w:num>
  <w:num w:numId="33">
    <w:abstractNumId w:val="26"/>
  </w:num>
  <w:num w:numId="34">
    <w:abstractNumId w:val="21"/>
  </w:num>
  <w:num w:numId="35">
    <w:abstractNumId w:val="26"/>
  </w:num>
  <w:num w:numId="36">
    <w:abstractNumId w:val="26"/>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proofState w:spelling="clean" w:grammar="clean"/>
  <w:defaultTabStop w:val="720"/>
  <w:autoHyphenation/>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7741EB"/>
    <w:rsid w:val="0002534B"/>
    <w:rsid w:val="00035F23"/>
    <w:rsid w:val="00094B46"/>
    <w:rsid w:val="000C1267"/>
    <w:rsid w:val="000D190C"/>
    <w:rsid w:val="001322DD"/>
    <w:rsid w:val="00134649"/>
    <w:rsid w:val="001444DF"/>
    <w:rsid w:val="00190B44"/>
    <w:rsid w:val="00210797"/>
    <w:rsid w:val="00273786"/>
    <w:rsid w:val="002C4FBC"/>
    <w:rsid w:val="00387D65"/>
    <w:rsid w:val="003B1069"/>
    <w:rsid w:val="003C35A8"/>
    <w:rsid w:val="003D17DD"/>
    <w:rsid w:val="003D2A81"/>
    <w:rsid w:val="003D3271"/>
    <w:rsid w:val="00425E66"/>
    <w:rsid w:val="00437D17"/>
    <w:rsid w:val="00441E42"/>
    <w:rsid w:val="004816E0"/>
    <w:rsid w:val="00506C60"/>
    <w:rsid w:val="00565EB7"/>
    <w:rsid w:val="0062383A"/>
    <w:rsid w:val="00657716"/>
    <w:rsid w:val="00660708"/>
    <w:rsid w:val="006900F7"/>
    <w:rsid w:val="006F4CE5"/>
    <w:rsid w:val="006F5F8E"/>
    <w:rsid w:val="0072347B"/>
    <w:rsid w:val="007542F1"/>
    <w:rsid w:val="007741EB"/>
    <w:rsid w:val="00812DE7"/>
    <w:rsid w:val="008226F9"/>
    <w:rsid w:val="00891DB2"/>
    <w:rsid w:val="008A07E6"/>
    <w:rsid w:val="008D22A7"/>
    <w:rsid w:val="00945C82"/>
    <w:rsid w:val="00962F15"/>
    <w:rsid w:val="00987D74"/>
    <w:rsid w:val="009A29AD"/>
    <w:rsid w:val="009E157E"/>
    <w:rsid w:val="00A648C3"/>
    <w:rsid w:val="00A72CC0"/>
    <w:rsid w:val="00AC7ACB"/>
    <w:rsid w:val="00AD2875"/>
    <w:rsid w:val="00AD3EDA"/>
    <w:rsid w:val="00AD6377"/>
    <w:rsid w:val="00AE1C8B"/>
    <w:rsid w:val="00B2659F"/>
    <w:rsid w:val="00B464AC"/>
    <w:rsid w:val="00B64C95"/>
    <w:rsid w:val="00BC07F9"/>
    <w:rsid w:val="00BC2EEA"/>
    <w:rsid w:val="00C86174"/>
    <w:rsid w:val="00D36C83"/>
    <w:rsid w:val="00DB239D"/>
    <w:rsid w:val="00E128B8"/>
    <w:rsid w:val="00E17954"/>
    <w:rsid w:val="00EB730C"/>
    <w:rsid w:val="00ED2A16"/>
    <w:rsid w:val="00F26E65"/>
    <w:rsid w:val="00F35425"/>
    <w:rsid w:val="00F4547A"/>
    <w:rsid w:val="00F5087C"/>
    <w:rsid w:val="00F514CD"/>
    <w:rsid w:val="00FB0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714B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sz w:val="22"/>
      <w:szCs w:val="22"/>
      <w:lang w:eastAsia="en-US"/>
    </w:rPr>
  </w:style>
  <w:style w:type="paragraph" w:styleId="Heading5">
    <w:name w:val="heading 5"/>
    <w:basedOn w:val="Normal"/>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basedOn w:val="Heading5"/>
    <w:pPr>
      <w:numPr>
        <w:ilvl w:val="5"/>
      </w:numPr>
      <w:tabs>
        <w:tab w:val="clear" w:pos="-5585"/>
        <w:tab w:val="left" w:pos="-8987"/>
        <w:tab w:val="left" w:pos="-8420"/>
      </w:tabs>
      <w:outlineLvl w:val="5"/>
    </w:pPr>
  </w:style>
  <w:style w:type="paragraph" w:styleId="Heading7">
    <w:name w:val="heading 7"/>
    <w:basedOn w:val="Heading6"/>
    <w:pPr>
      <w:numPr>
        <w:ilvl w:val="6"/>
      </w:numPr>
      <w:tabs>
        <w:tab w:val="clear" w:pos="-8987"/>
        <w:tab w:val="clear" w:pos="-8420"/>
        <w:tab w:val="left" w:pos="-10688"/>
        <w:tab w:val="left" w:pos="-9554"/>
      </w:tabs>
      <w:outlineLvl w:val="6"/>
    </w:pPr>
  </w:style>
  <w:style w:type="paragraph" w:styleId="Heading8">
    <w:name w:val="heading 8"/>
    <w:basedOn w:val="Heading7"/>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paragraph" w:customStyle="1" w:styleId="Level1Heading">
    <w:name w:val="Level 1 Heading"/>
    <w:basedOn w:val="BodyText"/>
    <w:next w:val="Normal"/>
    <w:pPr>
      <w:keepNext/>
      <w:tabs>
        <w:tab w:val="left" w:pos="-1342"/>
      </w:tabs>
      <w:suppressAutoHyphens w:val="0"/>
      <w:spacing w:before="360" w:after="200" w:line="360" w:lineRule="auto"/>
      <w:textAlignment w:val="auto"/>
      <w:outlineLvl w:val="0"/>
    </w:pPr>
    <w:rPr>
      <w:rFonts w:ascii="Arial" w:eastAsia="Times New Roman" w:hAnsi="Arial"/>
      <w:b/>
      <w:szCs w:val="20"/>
    </w:rPr>
  </w:style>
  <w:style w:type="paragraph" w:customStyle="1" w:styleId="GPSL1CLAUSEHEADING">
    <w:name w:val="GPS L1 CLAUSE HEADING"/>
    <w:basedOn w:val="Normal"/>
    <w:next w:val="Normal"/>
    <w:pPr>
      <w:tabs>
        <w:tab w:val="left" w:pos="-3864"/>
      </w:tabs>
      <w:suppressAutoHyphens w:val="0"/>
      <w:spacing w:before="240" w:after="240" w:line="240" w:lineRule="auto"/>
      <w:jc w:val="both"/>
      <w:textAlignment w:val="auto"/>
      <w:outlineLvl w:val="1"/>
    </w:pPr>
    <w:rPr>
      <w:rFonts w:ascii="Arial Bold" w:eastAsia="STZhongsong" w:hAnsi="Arial Bold" w:cs="Arial"/>
      <w:b/>
      <w:caps/>
      <w:lang w:eastAsia="zh-CN"/>
    </w:rPr>
  </w:style>
  <w:style w:type="character" w:customStyle="1" w:styleId="Heading5Char">
    <w:name w:val="Heading 5 Char"/>
    <w:basedOn w:val="DefaultParagraphFont"/>
    <w:rPr>
      <w:rFonts w:ascii="Arial" w:eastAsia="Times New Roman" w:hAnsi="Arial"/>
      <w:sz w:val="22"/>
      <w:szCs w:val="22"/>
      <w:lang w:eastAsia="en-US"/>
    </w:rPr>
  </w:style>
  <w:style w:type="character" w:customStyle="1" w:styleId="Heading6Char">
    <w:name w:val="Heading 6 Char"/>
    <w:basedOn w:val="DefaultParagraphFont"/>
    <w:rPr>
      <w:rFonts w:ascii="Arial" w:eastAsia="Times New Roman" w:hAnsi="Arial"/>
      <w:sz w:val="22"/>
      <w:szCs w:val="22"/>
      <w:lang w:eastAsia="en-US"/>
    </w:rPr>
  </w:style>
  <w:style w:type="paragraph" w:customStyle="1" w:styleId="GPSL2NumberedBoldHeading">
    <w:name w:val="GPS L2 Numbered Bold Heading"/>
    <w:basedOn w:val="Normal"/>
    <w:pPr>
      <w:tabs>
        <w:tab w:val="left" w:pos="1134"/>
      </w:tabs>
      <w:suppressAutoHyphens w:val="0"/>
      <w:spacing w:before="120" w:after="120" w:line="240" w:lineRule="auto"/>
      <w:ind w:left="1494" w:hanging="218"/>
      <w:jc w:val="both"/>
      <w:textAlignment w:val="auto"/>
    </w:pPr>
    <w:rPr>
      <w:rFonts w:eastAsia="Times New Roman" w:cs="Arial"/>
      <w:b/>
      <w:lang w:eastAsia="zh-CN"/>
    </w:rPr>
  </w:style>
  <w:style w:type="paragraph" w:customStyle="1" w:styleId="BodyText1">
    <w:name w:val="Body Text 1"/>
    <w:basedOn w:val="BodyText"/>
    <w:pPr>
      <w:suppressAutoHyphens w:val="0"/>
      <w:spacing w:after="240" w:line="360" w:lineRule="auto"/>
      <w:ind w:left="851"/>
      <w:textAlignment w:val="auto"/>
    </w:pPr>
    <w:rPr>
      <w:rFonts w:ascii="Arial" w:eastAsia="Times New Roman" w:hAnsi="Arial"/>
      <w:sz w:val="20"/>
      <w:szCs w:val="20"/>
    </w:rPr>
  </w:style>
  <w:style w:type="paragraph" w:styleId="ListParagraph">
    <w:name w:val="List Paragraph"/>
    <w:basedOn w:val="Normal"/>
    <w:pPr>
      <w:ind w:left="720"/>
    </w:pPr>
  </w:style>
  <w:style w:type="character" w:styleId="Emphasis">
    <w:name w:val="Emphasis"/>
    <w:basedOn w:val="DefaultParagraphFont"/>
    <w:rPr>
      <w:i/>
      <w:iCs/>
    </w:rPr>
  </w:style>
  <w:style w:type="paragraph" w:customStyle="1" w:styleId="11table">
    <w:name w:val="1.1 table"/>
    <w:basedOn w:val="Normal"/>
    <w:qFormat/>
    <w:pPr>
      <w:numPr>
        <w:numId w:val="11"/>
      </w:numPr>
      <w:suppressAutoHyphens w:val="0"/>
      <w:spacing w:after="0" w:line="240" w:lineRule="auto"/>
      <w:textAlignment w:val="auto"/>
    </w:pPr>
    <w:rPr>
      <w:rFonts w:eastAsia="STZhongsong"/>
      <w:b/>
      <w:lang w:eastAsia="zh-CN"/>
    </w:rPr>
  </w:style>
  <w:style w:type="character" w:customStyle="1" w:styleId="11tableChar">
    <w:name w:val="1.1 table Char"/>
    <w:rPr>
      <w:rFonts w:eastAsia="STZhongsong"/>
      <w:b/>
      <w:sz w:val="22"/>
      <w:szCs w:val="22"/>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2"/>
      <w:szCs w:val="22"/>
      <w:lang w:eastAsia="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2"/>
      <w:szCs w:val="22"/>
      <w:lang w:eastAsia="en-US"/>
    </w:rPr>
  </w:style>
  <w:style w:type="paragraph" w:customStyle="1" w:styleId="MarginText">
    <w:name w:val="Margin Text"/>
    <w:basedOn w:val="Normal"/>
    <w:pPr>
      <w:keepNext/>
      <w:suppressAutoHyphens w:val="0"/>
      <w:spacing w:before="240" w:after="120" w:line="240" w:lineRule="auto"/>
      <w:ind w:left="142"/>
      <w:jc w:val="both"/>
      <w:textAlignment w:val="auto"/>
    </w:pPr>
    <w:rPr>
      <w:rFonts w:ascii="Arial" w:eastAsia="STZhongsong" w:hAnsi="Arial"/>
      <w:sz w:val="18"/>
      <w:szCs w:val="18"/>
      <w:lang w:eastAsia="zh-CN"/>
    </w:rPr>
  </w:style>
  <w:style w:type="character" w:customStyle="1" w:styleId="MarginTextChar">
    <w:name w:val="Margin Text Char"/>
    <w:rPr>
      <w:rFonts w:ascii="Arial" w:eastAsia="STZhongsong" w:hAnsi="Arial"/>
      <w:sz w:val="18"/>
      <w:szCs w:val="18"/>
      <w:lang w:eastAsia="zh-CN"/>
    </w:rPr>
  </w:style>
  <w:style w:type="paragraph" w:customStyle="1" w:styleId="GPSL2numberedclause">
    <w:name w:val="GPS L2 numbered clause"/>
    <w:basedOn w:val="Normal"/>
    <w:pPr>
      <w:tabs>
        <w:tab w:val="left" w:pos="1134"/>
      </w:tabs>
      <w:suppressAutoHyphens w:val="0"/>
      <w:spacing w:before="120" w:after="120" w:line="240" w:lineRule="auto"/>
      <w:ind w:left="1134" w:hanging="567"/>
      <w:jc w:val="both"/>
      <w:textAlignment w:val="auto"/>
    </w:pPr>
    <w:rPr>
      <w:rFonts w:eastAsia="Times New Roman" w:cs="Arial"/>
      <w:lang w:eastAsia="zh-CN"/>
    </w:rPr>
  </w:style>
  <w:style w:type="paragraph" w:customStyle="1" w:styleId="GPSL3numberedclause">
    <w:name w:val="GPS L3 numbered clause"/>
    <w:basedOn w:val="GPSL2numberedclause"/>
    <w:pPr>
      <w:tabs>
        <w:tab w:val="clear" w:pos="1134"/>
        <w:tab w:val="left" w:pos="1985"/>
        <w:tab w:val="left" w:pos="2127"/>
      </w:tabs>
      <w:ind w:left="1985" w:hanging="851"/>
    </w:pPr>
  </w:style>
  <w:style w:type="paragraph" w:customStyle="1" w:styleId="GPSL4numberedclause">
    <w:name w:val="GPS L4 numbered clause"/>
    <w:basedOn w:val="GPSL3numberedclause"/>
    <w:pPr>
      <w:tabs>
        <w:tab w:val="clear" w:pos="2127"/>
      </w:tabs>
      <w:ind w:left="2835" w:hanging="708"/>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customStyle="1" w:styleId="GPSL5numberedclause">
    <w:name w:val="GPS L5 numbered clause"/>
    <w:basedOn w:val="GPSL4numberedclause"/>
    <w:pPr>
      <w:tabs>
        <w:tab w:val="left" w:pos="3402"/>
      </w:tabs>
      <w:ind w:left="3402" w:hanging="567"/>
    </w:pPr>
  </w:style>
  <w:style w:type="paragraph" w:customStyle="1" w:styleId="GPSL6numbered">
    <w:name w:val="GPS L6 numbered"/>
    <w:basedOn w:val="GPSL5numberedclause"/>
    <w:pPr>
      <w:numPr>
        <w:numId w:val="12"/>
      </w:numPr>
      <w:tabs>
        <w:tab w:val="clear" w:pos="1985"/>
        <w:tab w:val="clear" w:pos="3402"/>
        <w:tab w:val="left" w:pos="24049"/>
        <w:tab w:val="left" w:pos="25466"/>
        <w:tab w:val="left" w:pos="26317"/>
      </w:tabs>
    </w:pPr>
  </w:style>
  <w:style w:type="paragraph" w:customStyle="1" w:styleId="Style1">
    <w:name w:val="Style1"/>
    <w:basedOn w:val="ListParagraph"/>
    <w:pPr>
      <w:numPr>
        <w:numId w:val="10"/>
      </w:numPr>
    </w:pPr>
    <w:rPr>
      <w:b/>
      <w:sz w:val="20"/>
    </w:rPr>
  </w:style>
  <w:style w:type="character" w:customStyle="1" w:styleId="ListParagraphChar">
    <w:name w:val="List Paragraph Char"/>
    <w:basedOn w:val="DefaultParagraphFont"/>
    <w:rPr>
      <w:sz w:val="22"/>
      <w:szCs w:val="22"/>
      <w:lang w:eastAsia="en-US"/>
    </w:rPr>
  </w:style>
  <w:style w:type="character" w:customStyle="1" w:styleId="Style1Char">
    <w:name w:val="Style1 Char"/>
    <w:basedOn w:val="ListParagraphChar"/>
    <w:rPr>
      <w:b/>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Revision">
    <w:name w:val="Revision"/>
    <w:pPr>
      <w:textAlignment w:val="auto"/>
    </w:pPr>
    <w:rPr>
      <w:sz w:val="22"/>
      <w:szCs w:val="22"/>
      <w:lang w:eastAsia="en-US"/>
    </w:rPr>
  </w:style>
  <w:style w:type="paragraph" w:customStyle="1" w:styleId="GPsDefinition">
    <w:name w:val="GPs Definition"/>
    <w:basedOn w:val="Normal"/>
    <w:pPr>
      <w:tabs>
        <w:tab w:val="left" w:pos="-179"/>
      </w:tabs>
      <w:suppressAutoHyphens w:val="0"/>
      <w:overflowPunct w:val="0"/>
      <w:autoSpaceDE w:val="0"/>
      <w:spacing w:after="120" w:line="240" w:lineRule="auto"/>
      <w:jc w:val="both"/>
    </w:pPr>
    <w:rPr>
      <w:rFonts w:ascii="Arial" w:eastAsia="Times New Roman" w:hAnsi="Arial" w:cs="Arial"/>
    </w:rPr>
  </w:style>
  <w:style w:type="paragraph" w:customStyle="1" w:styleId="GPSDefinitionL2">
    <w:name w:val="GPS Definition L2"/>
    <w:basedOn w:val="GPsDefinition"/>
    <w:pPr>
      <w:tabs>
        <w:tab w:val="clear" w:pos="-179"/>
        <w:tab w:val="left" w:pos="-576"/>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numPr>
        <w:numId w:val="13"/>
      </w:numPr>
      <w:tabs>
        <w:tab w:val="clear" w:pos="-576"/>
        <w:tab w:val="left" w:pos="-2316"/>
        <w:tab w:val="left" w:pos="-2100"/>
      </w:tabs>
    </w:pPr>
  </w:style>
  <w:style w:type="character" w:customStyle="1" w:styleId="GPSDefinitionL3Char">
    <w:name w:val="GPS Definition L3 Char"/>
    <w:rPr>
      <w:rFonts w:ascii="Arial" w:eastAsia="Times New Roman" w:hAnsi="Arial" w:cs="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eastAsia="Times New Roman" w:hAnsi="Arial" w:cs="Arial"/>
      <w:sz w:val="20"/>
      <w:szCs w:val="20"/>
    </w:rPr>
  </w:style>
  <w:style w:type="character" w:customStyle="1" w:styleId="FootnoteTextChar">
    <w:name w:val="Footnote Text Char"/>
    <w:basedOn w:val="DefaultParagraphFont"/>
    <w:rPr>
      <w:rFonts w:ascii="Arial" w:eastAsia="Times New Roman" w:hAnsi="Arial" w:cs="Arial"/>
      <w:lang w:eastAsia="en-US"/>
    </w:rPr>
  </w:style>
  <w:style w:type="paragraph" w:styleId="BodyText">
    <w:name w:val="Body Text"/>
    <w:basedOn w:val="Normal"/>
    <w:pPr>
      <w:spacing w:after="120"/>
    </w:pPr>
  </w:style>
  <w:style w:type="character" w:customStyle="1" w:styleId="BodyTextChar">
    <w:name w:val="Body Text Char"/>
    <w:basedOn w:val="DefaultParagraphFont"/>
    <w:rPr>
      <w:sz w:val="22"/>
      <w:szCs w:val="22"/>
      <w:lang w:eastAsia="en-US"/>
    </w:rPr>
  </w:style>
  <w:style w:type="paragraph" w:customStyle="1" w:styleId="Level2Heading">
    <w:name w:val="Level 2 Heading"/>
    <w:basedOn w:val="BodyText"/>
    <w:next w:val="BodyText2"/>
    <w:pPr>
      <w:keepNext/>
      <w:tabs>
        <w:tab w:val="left" w:pos="360"/>
      </w:tabs>
      <w:suppressAutoHyphens w:val="0"/>
      <w:spacing w:before="360" w:after="200" w:line="360" w:lineRule="auto"/>
      <w:textAlignment w:val="auto"/>
      <w:outlineLvl w:val="1"/>
    </w:pPr>
    <w:rPr>
      <w:rFonts w:ascii="Arial" w:eastAsia="Times New Roman" w:hAnsi="Arial"/>
      <w:b/>
      <w:sz w:val="20"/>
      <w:szCs w:val="20"/>
      <w:lang w:eastAsia="en-GB"/>
    </w:rPr>
  </w:style>
  <w:style w:type="paragraph" w:customStyle="1" w:styleId="Level3Number">
    <w:name w:val="Level 3 Number"/>
    <w:basedOn w:val="BodyText"/>
    <w:pPr>
      <w:tabs>
        <w:tab w:val="left" w:pos="360"/>
      </w:tabs>
      <w:suppressAutoHyphens w:val="0"/>
      <w:spacing w:before="360" w:after="200" w:line="360" w:lineRule="auto"/>
      <w:textAlignment w:val="auto"/>
    </w:pPr>
    <w:rPr>
      <w:rFonts w:ascii="Arial" w:eastAsia="Times New Roman" w:hAnsi="Arial"/>
      <w:sz w:val="20"/>
      <w:szCs w:val="20"/>
    </w:rPr>
  </w:style>
  <w:style w:type="paragraph" w:customStyle="1" w:styleId="Level4Number">
    <w:name w:val="Level 4 Number"/>
    <w:basedOn w:val="BodyText"/>
    <w:pPr>
      <w:tabs>
        <w:tab w:val="left" w:pos="360"/>
      </w:tabs>
      <w:suppressAutoHyphens w:val="0"/>
      <w:spacing w:before="360" w:after="200" w:line="360" w:lineRule="auto"/>
      <w:textAlignment w:val="auto"/>
    </w:pPr>
    <w:rPr>
      <w:rFonts w:ascii="Arial" w:eastAsia="Times New Roman" w:hAnsi="Arial"/>
      <w:sz w:val="20"/>
      <w:szCs w:val="20"/>
    </w:rPr>
  </w:style>
  <w:style w:type="paragraph" w:customStyle="1" w:styleId="Level5Number">
    <w:name w:val="Level 5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6Number">
    <w:name w:val="Level 6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7Number">
    <w:name w:val="Level 7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8Number">
    <w:name w:val="Level 8 Number"/>
    <w:basedOn w:val="BodyText"/>
    <w:pPr>
      <w:numPr>
        <w:numId w:val="14"/>
      </w:numPr>
      <w:tabs>
        <w:tab w:val="left" w:pos="-3895"/>
      </w:tabs>
      <w:suppressAutoHyphens w:val="0"/>
      <w:spacing w:after="240" w:line="360" w:lineRule="auto"/>
      <w:textAlignment w:val="auto"/>
    </w:pPr>
    <w:rPr>
      <w:rFonts w:ascii="Arial" w:eastAsia="Times New Roman" w:hAnsi="Arial"/>
      <w:sz w:val="20"/>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 w:val="22"/>
      <w:szCs w:val="22"/>
      <w:lang w:eastAsia="en-US"/>
    </w:rPr>
  </w:style>
  <w:style w:type="character" w:customStyle="1" w:styleId="GPSL2NumberedBoldHeadingChar">
    <w:name w:val="GPS L2 Numbered Bold Heading Char"/>
    <w:rPr>
      <w:rFonts w:eastAsia="Times New Roman" w:cs="Arial"/>
      <w:b/>
      <w:sz w:val="22"/>
      <w:szCs w:val="22"/>
      <w:lang w:eastAsia="zh-CN"/>
    </w:rPr>
  </w:style>
  <w:style w:type="paragraph" w:customStyle="1" w:styleId="GPSL2Indent">
    <w:name w:val="GPS L2 Indent"/>
    <w:basedOn w:val="Normal"/>
    <w:pPr>
      <w:tabs>
        <w:tab w:val="left" w:pos="3402"/>
      </w:tabs>
      <w:suppressAutoHyphens w:val="0"/>
      <w:overflowPunct w:val="0"/>
      <w:autoSpaceDE w:val="0"/>
      <w:spacing w:after="220" w:line="240" w:lineRule="auto"/>
      <w:ind w:left="1134"/>
      <w:jc w:val="both"/>
    </w:pPr>
    <w:rPr>
      <w:rFonts w:eastAsia="Times New Roman" w:cs="Arial"/>
      <w:szCs w:val="24"/>
    </w:rPr>
  </w:style>
  <w:style w:type="paragraph" w:customStyle="1" w:styleId="GPSL2Numbered">
    <w:name w:val="GPS L2 Numbered"/>
    <w:basedOn w:val="GPSL2NumberedBoldHeading"/>
    <w:pPr>
      <w:tabs>
        <w:tab w:val="left" w:pos="709"/>
      </w:tabs>
      <w:ind w:hanging="360"/>
    </w:pPr>
    <w:rPr>
      <w:b w:val="0"/>
    </w:rPr>
  </w:style>
  <w:style w:type="character" w:customStyle="1" w:styleId="GPSL2NumberedChar">
    <w:name w:val="GPS L2 Numbered Char"/>
    <w:rPr>
      <w:rFonts w:eastAsia="Times New Roman" w:cs="Arial"/>
      <w:sz w:val="22"/>
      <w:szCs w:val="22"/>
      <w:lang w:eastAsia="zh-CN"/>
    </w:rPr>
  </w:style>
  <w:style w:type="character" w:customStyle="1" w:styleId="GPSL2IndentChar">
    <w:name w:val="GPS L2 Indent Char"/>
    <w:rPr>
      <w:rFonts w:eastAsia="Times New Roman" w:cs="Arial"/>
      <w:sz w:val="22"/>
      <w:szCs w:val="24"/>
      <w:lang w:eastAsia="en-US"/>
    </w:rPr>
  </w:style>
  <w:style w:type="character" w:customStyle="1" w:styleId="GPSL4numberedclauseChar">
    <w:name w:val="GPS L4 numbered clause Char"/>
    <w:rPr>
      <w:rFonts w:eastAsia="Times New Roman" w:cs="Arial"/>
      <w:sz w:val="22"/>
      <w:lang w:eastAsia="zh-CN"/>
    </w:rPr>
  </w:style>
  <w:style w:type="paragraph" w:customStyle="1" w:styleId="GPSL3Indent">
    <w:name w:val="GPS L3 Indent"/>
    <w:basedOn w:val="Normal"/>
    <w:pPr>
      <w:tabs>
        <w:tab w:val="left" w:pos="2127"/>
      </w:tabs>
      <w:suppressAutoHyphens w:val="0"/>
      <w:spacing w:before="120" w:after="120" w:line="240" w:lineRule="auto"/>
      <w:ind w:left="2127"/>
      <w:jc w:val="both"/>
      <w:textAlignment w:val="auto"/>
    </w:pPr>
    <w:rPr>
      <w:rFonts w:ascii="Arial" w:eastAsia="Times New Roman" w:hAnsi="Arial" w:cs="Arial"/>
      <w:lang w:val="en-US" w:eastAsia="zh-CN"/>
    </w:rPr>
  </w:style>
  <w:style w:type="character" w:customStyle="1" w:styleId="GPSL3IndentChar">
    <w:name w:val="GPS L3 Indent Char"/>
    <w:rPr>
      <w:rFonts w:ascii="Arial" w:eastAsia="Times New Roman" w:hAnsi="Arial" w:cs="Arial"/>
      <w:sz w:val="22"/>
      <w:szCs w:val="22"/>
      <w:lang w:val="en-US" w:eastAsia="zh-CN"/>
    </w:rPr>
  </w:style>
  <w:style w:type="character" w:customStyle="1" w:styleId="GPSL5numberedclauseChar">
    <w:name w:val="GPS L5 numbered clause Char"/>
    <w:rPr>
      <w:rFonts w:eastAsia="Times New Roman" w:cs="Arial"/>
      <w:sz w:val="22"/>
      <w:lang w:eastAsia="zh-CN"/>
    </w:rPr>
  </w:style>
  <w:style w:type="paragraph" w:customStyle="1" w:styleId="Body3">
    <w:name w:val="Body3"/>
    <w:basedOn w:val="Normal"/>
    <w:pPr>
      <w:suppressAutoHyphens w:val="0"/>
      <w:spacing w:after="220" w:line="240" w:lineRule="auto"/>
      <w:ind w:left="1412"/>
      <w:jc w:val="both"/>
      <w:textAlignment w:val="auto"/>
    </w:pPr>
    <w:rPr>
      <w:rFonts w:ascii="Trebuchet MS" w:eastAsia="Times New Roman" w:hAnsi="Trebuchet MS"/>
      <w:sz w:val="20"/>
      <w:szCs w:val="20"/>
    </w:rPr>
  </w:style>
  <w:style w:type="paragraph" w:customStyle="1" w:styleId="GPSDefinitionTerm">
    <w:name w:val="GPS Definition Term"/>
    <w:basedOn w:val="Normal"/>
    <w:pPr>
      <w:suppressAutoHyphens w:val="0"/>
      <w:overflowPunct w:val="0"/>
      <w:autoSpaceDE w:val="0"/>
      <w:spacing w:after="120" w:line="240" w:lineRule="auto"/>
      <w:ind w:left="-108"/>
    </w:pPr>
    <w:rPr>
      <w:rFonts w:eastAsia="Times New Roman" w:cs="Arial"/>
      <w:b/>
    </w:rPr>
  </w:style>
  <w:style w:type="character" w:customStyle="1" w:styleId="Heading7Char">
    <w:name w:val="Heading 7 Char"/>
    <w:basedOn w:val="DefaultParagraphFont"/>
    <w:rPr>
      <w:rFonts w:ascii="Arial" w:eastAsia="Times New Roman" w:hAnsi="Arial"/>
      <w:sz w:val="22"/>
      <w:szCs w:val="22"/>
      <w:lang w:eastAsia="en-US"/>
    </w:rPr>
  </w:style>
  <w:style w:type="character" w:customStyle="1" w:styleId="Heading8Char">
    <w:name w:val="Heading 8 Char"/>
    <w:basedOn w:val="DefaultParagraphFont"/>
    <w:rPr>
      <w:rFonts w:ascii="Arial" w:eastAsia="Times New Roman" w:hAnsi="Arial"/>
      <w:sz w:val="22"/>
      <w:szCs w:val="22"/>
      <w:lang w:eastAsia="en-US"/>
    </w:rPr>
  </w:style>
  <w:style w:type="paragraph" w:customStyle="1" w:styleId="GPSL4boldheading">
    <w:name w:val="GPS L4 bold heading"/>
    <w:basedOn w:val="GPSL3numberedclause"/>
    <w:pPr>
      <w:numPr>
        <w:numId w:val="5"/>
      </w:numPr>
    </w:pPr>
    <w:rPr>
      <w:b/>
    </w:rPr>
  </w:style>
  <w:style w:type="character" w:customStyle="1" w:styleId="GPSL4boldheadingChar">
    <w:name w:val="GPS L4 bold heading Char"/>
    <w:rPr>
      <w:rFonts w:eastAsia="Times New Roman" w:cs="Arial"/>
      <w:b/>
      <w:sz w:val="22"/>
      <w:szCs w:val="22"/>
      <w:lang w:eastAsia="zh-CN"/>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7">
    <w:name w:val="LFO7"/>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uiPriority w:val="59"/>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F26E65"/>
    <w:pPr>
      <w:spacing w:after="100"/>
    </w:pPr>
  </w:style>
  <w:style w:type="paragraph" w:customStyle="1" w:styleId="Body">
    <w:name w:val="Body"/>
    <w:basedOn w:val="Normal"/>
    <w:uiPriority w:val="99"/>
    <w:qFormat/>
    <w:rsid w:val="00AC7ACB"/>
    <w:pPr>
      <w:suppressAutoHyphens w:val="0"/>
      <w:autoSpaceDN/>
      <w:spacing w:after="240" w:line="240" w:lineRule="auto"/>
      <w:jc w:val="both"/>
      <w:textAlignment w:val="auto"/>
    </w:pPr>
    <w:rPr>
      <w:rFonts w:ascii="Arial" w:eastAsiaTheme="minorHAnsi" w:hAnsi="Arial" w:cs="Arial"/>
      <w:sz w:val="20"/>
    </w:rPr>
  </w:style>
  <w:style w:type="numbering" w:customStyle="1" w:styleId="PartiesandBackground">
    <w:name w:val="Parties and Background"/>
    <w:basedOn w:val="NoList"/>
    <w:rsid w:val="00AD6377"/>
    <w:pPr>
      <w:numPr>
        <w:numId w:val="37"/>
      </w:numPr>
    </w:pPr>
  </w:style>
  <w:style w:type="paragraph" w:customStyle="1" w:styleId="Parties">
    <w:name w:val="Parties"/>
    <w:basedOn w:val="Body"/>
    <w:uiPriority w:val="24"/>
    <w:qFormat/>
    <w:rsid w:val="00AD6377"/>
    <w:pPr>
      <w:numPr>
        <w:numId w:val="37"/>
      </w:numPr>
      <w:outlineLvl w:val="0"/>
    </w:pPr>
  </w:style>
  <w:style w:type="paragraph" w:customStyle="1" w:styleId="Background">
    <w:name w:val="Background"/>
    <w:basedOn w:val="Body"/>
    <w:uiPriority w:val="24"/>
    <w:qFormat/>
    <w:rsid w:val="00AD6377"/>
    <w:pPr>
      <w:numPr>
        <w:ilvl w:val="1"/>
        <w:numId w:val="37"/>
      </w:numPr>
      <w:outlineLvl w:val="1"/>
    </w:pPr>
  </w:style>
  <w:style w:type="paragraph" w:customStyle="1" w:styleId="MainHeading">
    <w:name w:val="Main Heading"/>
    <w:basedOn w:val="Body"/>
    <w:uiPriority w:val="99"/>
    <w:rsid w:val="00D36C83"/>
    <w:pPr>
      <w:keepNext/>
      <w:keepLines/>
      <w:numPr>
        <w:numId w:val="39"/>
      </w:numPr>
      <w:adjustRightInd w:val="0"/>
      <w:jc w:val="center"/>
      <w:outlineLvl w:val="0"/>
    </w:pPr>
    <w:rPr>
      <w:rFonts w:eastAsia="Arial"/>
      <w:b/>
      <w:bCs/>
      <w:caps/>
      <w:sz w:val="24"/>
      <w:szCs w:val="24"/>
      <w:lang w:eastAsia="en-GB"/>
    </w:rPr>
  </w:style>
  <w:style w:type="paragraph" w:customStyle="1" w:styleId="SubHeading">
    <w:name w:val="Sub Heading"/>
    <w:basedOn w:val="Body"/>
    <w:next w:val="Body"/>
    <w:uiPriority w:val="99"/>
    <w:qFormat/>
    <w:rsid w:val="00D36C83"/>
    <w:pPr>
      <w:keepNext/>
      <w:keepLines/>
      <w:numPr>
        <w:numId w:val="40"/>
      </w:numPr>
      <w:adjustRightInd w:val="0"/>
      <w:jc w:val="center"/>
    </w:pPr>
    <w:rPr>
      <w:rFonts w:eastAsia="Arial"/>
      <w:b/>
      <w:bCs/>
      <w:caps/>
      <w:szCs w:val="20"/>
      <w:lang w:eastAsia="en-GB"/>
    </w:rPr>
  </w:style>
  <w:style w:type="character" w:customStyle="1" w:styleId="Level1asHeadingtext">
    <w:name w:val="Level 1 as Heading (text)"/>
    <w:basedOn w:val="DefaultParagraphFont"/>
    <w:uiPriority w:val="1"/>
    <w:qFormat/>
    <w:rsid w:val="0072347B"/>
    <w:rPr>
      <w:b/>
      <w:caps/>
      <w:small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sz w:val="22"/>
      <w:szCs w:val="22"/>
      <w:lang w:eastAsia="en-US"/>
    </w:rPr>
  </w:style>
  <w:style w:type="paragraph" w:styleId="Heading5">
    <w:name w:val="heading 5"/>
    <w:basedOn w:val="Normal"/>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basedOn w:val="Heading5"/>
    <w:pPr>
      <w:numPr>
        <w:ilvl w:val="5"/>
      </w:numPr>
      <w:tabs>
        <w:tab w:val="clear" w:pos="-5585"/>
        <w:tab w:val="left" w:pos="-8987"/>
        <w:tab w:val="left" w:pos="-8420"/>
      </w:tabs>
      <w:outlineLvl w:val="5"/>
    </w:pPr>
  </w:style>
  <w:style w:type="paragraph" w:styleId="Heading7">
    <w:name w:val="heading 7"/>
    <w:basedOn w:val="Heading6"/>
    <w:pPr>
      <w:numPr>
        <w:ilvl w:val="6"/>
      </w:numPr>
      <w:tabs>
        <w:tab w:val="clear" w:pos="-8987"/>
        <w:tab w:val="clear" w:pos="-8420"/>
        <w:tab w:val="left" w:pos="-10688"/>
        <w:tab w:val="left" w:pos="-9554"/>
      </w:tabs>
      <w:outlineLvl w:val="6"/>
    </w:pPr>
  </w:style>
  <w:style w:type="paragraph" w:styleId="Heading8">
    <w:name w:val="heading 8"/>
    <w:basedOn w:val="Heading7"/>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paragraph" w:customStyle="1" w:styleId="Level1Heading">
    <w:name w:val="Level 1 Heading"/>
    <w:basedOn w:val="BodyText"/>
    <w:next w:val="Normal"/>
    <w:pPr>
      <w:keepNext/>
      <w:tabs>
        <w:tab w:val="left" w:pos="-1342"/>
      </w:tabs>
      <w:suppressAutoHyphens w:val="0"/>
      <w:spacing w:before="360" w:after="200" w:line="360" w:lineRule="auto"/>
      <w:textAlignment w:val="auto"/>
      <w:outlineLvl w:val="0"/>
    </w:pPr>
    <w:rPr>
      <w:rFonts w:ascii="Arial" w:eastAsia="Times New Roman" w:hAnsi="Arial"/>
      <w:b/>
      <w:szCs w:val="20"/>
    </w:rPr>
  </w:style>
  <w:style w:type="paragraph" w:customStyle="1" w:styleId="GPSL1CLAUSEHEADING">
    <w:name w:val="GPS L1 CLAUSE HEADING"/>
    <w:basedOn w:val="Normal"/>
    <w:next w:val="Normal"/>
    <w:pPr>
      <w:tabs>
        <w:tab w:val="left" w:pos="-3864"/>
      </w:tabs>
      <w:suppressAutoHyphens w:val="0"/>
      <w:spacing w:before="240" w:after="240" w:line="240" w:lineRule="auto"/>
      <w:jc w:val="both"/>
      <w:textAlignment w:val="auto"/>
      <w:outlineLvl w:val="1"/>
    </w:pPr>
    <w:rPr>
      <w:rFonts w:ascii="Arial Bold" w:eastAsia="STZhongsong" w:hAnsi="Arial Bold" w:cs="Arial"/>
      <w:b/>
      <w:caps/>
      <w:lang w:eastAsia="zh-CN"/>
    </w:rPr>
  </w:style>
  <w:style w:type="character" w:customStyle="1" w:styleId="Heading5Char">
    <w:name w:val="Heading 5 Char"/>
    <w:basedOn w:val="DefaultParagraphFont"/>
    <w:rPr>
      <w:rFonts w:ascii="Arial" w:eastAsia="Times New Roman" w:hAnsi="Arial"/>
      <w:sz w:val="22"/>
      <w:szCs w:val="22"/>
      <w:lang w:eastAsia="en-US"/>
    </w:rPr>
  </w:style>
  <w:style w:type="character" w:customStyle="1" w:styleId="Heading6Char">
    <w:name w:val="Heading 6 Char"/>
    <w:basedOn w:val="DefaultParagraphFont"/>
    <w:rPr>
      <w:rFonts w:ascii="Arial" w:eastAsia="Times New Roman" w:hAnsi="Arial"/>
      <w:sz w:val="22"/>
      <w:szCs w:val="22"/>
      <w:lang w:eastAsia="en-US"/>
    </w:rPr>
  </w:style>
  <w:style w:type="paragraph" w:customStyle="1" w:styleId="GPSL2NumberedBoldHeading">
    <w:name w:val="GPS L2 Numbered Bold Heading"/>
    <w:basedOn w:val="Normal"/>
    <w:pPr>
      <w:tabs>
        <w:tab w:val="left" w:pos="1134"/>
      </w:tabs>
      <w:suppressAutoHyphens w:val="0"/>
      <w:spacing w:before="120" w:after="120" w:line="240" w:lineRule="auto"/>
      <w:ind w:left="1494" w:hanging="218"/>
      <w:jc w:val="both"/>
      <w:textAlignment w:val="auto"/>
    </w:pPr>
    <w:rPr>
      <w:rFonts w:eastAsia="Times New Roman" w:cs="Arial"/>
      <w:b/>
      <w:lang w:eastAsia="zh-CN"/>
    </w:rPr>
  </w:style>
  <w:style w:type="paragraph" w:customStyle="1" w:styleId="BodyText1">
    <w:name w:val="Body Text 1"/>
    <w:basedOn w:val="BodyText"/>
    <w:pPr>
      <w:suppressAutoHyphens w:val="0"/>
      <w:spacing w:after="240" w:line="360" w:lineRule="auto"/>
      <w:ind w:left="851"/>
      <w:textAlignment w:val="auto"/>
    </w:pPr>
    <w:rPr>
      <w:rFonts w:ascii="Arial" w:eastAsia="Times New Roman" w:hAnsi="Arial"/>
      <w:sz w:val="20"/>
      <w:szCs w:val="20"/>
    </w:rPr>
  </w:style>
  <w:style w:type="paragraph" w:styleId="ListParagraph">
    <w:name w:val="List Paragraph"/>
    <w:basedOn w:val="Normal"/>
    <w:pPr>
      <w:ind w:left="720"/>
    </w:pPr>
  </w:style>
  <w:style w:type="character" w:styleId="Emphasis">
    <w:name w:val="Emphasis"/>
    <w:basedOn w:val="DefaultParagraphFont"/>
    <w:rPr>
      <w:i/>
      <w:iCs/>
    </w:rPr>
  </w:style>
  <w:style w:type="paragraph" w:customStyle="1" w:styleId="11table">
    <w:name w:val="1.1 table"/>
    <w:basedOn w:val="Normal"/>
    <w:qFormat/>
    <w:pPr>
      <w:numPr>
        <w:numId w:val="11"/>
      </w:numPr>
      <w:suppressAutoHyphens w:val="0"/>
      <w:spacing w:after="0" w:line="240" w:lineRule="auto"/>
      <w:textAlignment w:val="auto"/>
    </w:pPr>
    <w:rPr>
      <w:rFonts w:eastAsia="STZhongsong"/>
      <w:b/>
      <w:lang w:eastAsia="zh-CN"/>
    </w:rPr>
  </w:style>
  <w:style w:type="character" w:customStyle="1" w:styleId="11tableChar">
    <w:name w:val="1.1 table Char"/>
    <w:rPr>
      <w:rFonts w:eastAsia="STZhongsong"/>
      <w:b/>
      <w:sz w:val="22"/>
      <w:szCs w:val="22"/>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2"/>
      <w:szCs w:val="22"/>
      <w:lang w:eastAsia="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2"/>
      <w:szCs w:val="22"/>
      <w:lang w:eastAsia="en-US"/>
    </w:rPr>
  </w:style>
  <w:style w:type="paragraph" w:customStyle="1" w:styleId="MarginText">
    <w:name w:val="Margin Text"/>
    <w:basedOn w:val="Normal"/>
    <w:pPr>
      <w:keepNext/>
      <w:suppressAutoHyphens w:val="0"/>
      <w:spacing w:before="240" w:after="120" w:line="240" w:lineRule="auto"/>
      <w:ind w:left="142"/>
      <w:jc w:val="both"/>
      <w:textAlignment w:val="auto"/>
    </w:pPr>
    <w:rPr>
      <w:rFonts w:ascii="Arial" w:eastAsia="STZhongsong" w:hAnsi="Arial"/>
      <w:sz w:val="18"/>
      <w:szCs w:val="18"/>
      <w:lang w:eastAsia="zh-CN"/>
    </w:rPr>
  </w:style>
  <w:style w:type="character" w:customStyle="1" w:styleId="MarginTextChar">
    <w:name w:val="Margin Text Char"/>
    <w:rPr>
      <w:rFonts w:ascii="Arial" w:eastAsia="STZhongsong" w:hAnsi="Arial"/>
      <w:sz w:val="18"/>
      <w:szCs w:val="18"/>
      <w:lang w:eastAsia="zh-CN"/>
    </w:rPr>
  </w:style>
  <w:style w:type="paragraph" w:customStyle="1" w:styleId="GPSL2numberedclause">
    <w:name w:val="GPS L2 numbered clause"/>
    <w:basedOn w:val="Normal"/>
    <w:pPr>
      <w:tabs>
        <w:tab w:val="left" w:pos="1134"/>
      </w:tabs>
      <w:suppressAutoHyphens w:val="0"/>
      <w:spacing w:before="120" w:after="120" w:line="240" w:lineRule="auto"/>
      <w:ind w:left="1134" w:hanging="567"/>
      <w:jc w:val="both"/>
      <w:textAlignment w:val="auto"/>
    </w:pPr>
    <w:rPr>
      <w:rFonts w:eastAsia="Times New Roman" w:cs="Arial"/>
      <w:lang w:eastAsia="zh-CN"/>
    </w:rPr>
  </w:style>
  <w:style w:type="paragraph" w:customStyle="1" w:styleId="GPSL3numberedclause">
    <w:name w:val="GPS L3 numbered clause"/>
    <w:basedOn w:val="GPSL2numberedclause"/>
    <w:pPr>
      <w:tabs>
        <w:tab w:val="clear" w:pos="1134"/>
        <w:tab w:val="left" w:pos="1985"/>
        <w:tab w:val="left" w:pos="2127"/>
      </w:tabs>
      <w:ind w:left="1985" w:hanging="851"/>
    </w:pPr>
  </w:style>
  <w:style w:type="paragraph" w:customStyle="1" w:styleId="GPSL4numberedclause">
    <w:name w:val="GPS L4 numbered clause"/>
    <w:basedOn w:val="GPSL3numberedclause"/>
    <w:pPr>
      <w:tabs>
        <w:tab w:val="clear" w:pos="2127"/>
      </w:tabs>
      <w:ind w:left="2835" w:hanging="708"/>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customStyle="1" w:styleId="GPSL5numberedclause">
    <w:name w:val="GPS L5 numbered clause"/>
    <w:basedOn w:val="GPSL4numberedclause"/>
    <w:pPr>
      <w:tabs>
        <w:tab w:val="left" w:pos="3402"/>
      </w:tabs>
      <w:ind w:left="3402" w:hanging="567"/>
    </w:pPr>
  </w:style>
  <w:style w:type="paragraph" w:customStyle="1" w:styleId="GPSL6numbered">
    <w:name w:val="GPS L6 numbered"/>
    <w:basedOn w:val="GPSL5numberedclause"/>
    <w:pPr>
      <w:numPr>
        <w:numId w:val="12"/>
      </w:numPr>
      <w:tabs>
        <w:tab w:val="clear" w:pos="1985"/>
        <w:tab w:val="clear" w:pos="3402"/>
        <w:tab w:val="left" w:pos="24049"/>
        <w:tab w:val="left" w:pos="25466"/>
        <w:tab w:val="left" w:pos="26317"/>
      </w:tabs>
    </w:pPr>
  </w:style>
  <w:style w:type="paragraph" w:customStyle="1" w:styleId="Style1">
    <w:name w:val="Style1"/>
    <w:basedOn w:val="ListParagraph"/>
    <w:pPr>
      <w:numPr>
        <w:numId w:val="10"/>
      </w:numPr>
    </w:pPr>
    <w:rPr>
      <w:b/>
      <w:sz w:val="20"/>
    </w:rPr>
  </w:style>
  <w:style w:type="character" w:customStyle="1" w:styleId="ListParagraphChar">
    <w:name w:val="List Paragraph Char"/>
    <w:basedOn w:val="DefaultParagraphFont"/>
    <w:rPr>
      <w:sz w:val="22"/>
      <w:szCs w:val="22"/>
      <w:lang w:eastAsia="en-US"/>
    </w:rPr>
  </w:style>
  <w:style w:type="character" w:customStyle="1" w:styleId="Style1Char">
    <w:name w:val="Style1 Char"/>
    <w:basedOn w:val="ListParagraphChar"/>
    <w:rPr>
      <w:b/>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Revision">
    <w:name w:val="Revision"/>
    <w:pPr>
      <w:textAlignment w:val="auto"/>
    </w:pPr>
    <w:rPr>
      <w:sz w:val="22"/>
      <w:szCs w:val="22"/>
      <w:lang w:eastAsia="en-US"/>
    </w:rPr>
  </w:style>
  <w:style w:type="paragraph" w:customStyle="1" w:styleId="GPsDefinition">
    <w:name w:val="GPs Definition"/>
    <w:basedOn w:val="Normal"/>
    <w:pPr>
      <w:tabs>
        <w:tab w:val="left" w:pos="-179"/>
      </w:tabs>
      <w:suppressAutoHyphens w:val="0"/>
      <w:overflowPunct w:val="0"/>
      <w:autoSpaceDE w:val="0"/>
      <w:spacing w:after="120" w:line="240" w:lineRule="auto"/>
      <w:jc w:val="both"/>
    </w:pPr>
    <w:rPr>
      <w:rFonts w:ascii="Arial" w:eastAsia="Times New Roman" w:hAnsi="Arial" w:cs="Arial"/>
    </w:rPr>
  </w:style>
  <w:style w:type="paragraph" w:customStyle="1" w:styleId="GPSDefinitionL2">
    <w:name w:val="GPS Definition L2"/>
    <w:basedOn w:val="GPsDefinition"/>
    <w:pPr>
      <w:tabs>
        <w:tab w:val="clear" w:pos="-179"/>
        <w:tab w:val="left" w:pos="-576"/>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numPr>
        <w:numId w:val="13"/>
      </w:numPr>
      <w:tabs>
        <w:tab w:val="clear" w:pos="-576"/>
        <w:tab w:val="left" w:pos="-2316"/>
        <w:tab w:val="left" w:pos="-2100"/>
      </w:tabs>
    </w:pPr>
  </w:style>
  <w:style w:type="character" w:customStyle="1" w:styleId="GPSDefinitionL3Char">
    <w:name w:val="GPS Definition L3 Char"/>
    <w:rPr>
      <w:rFonts w:ascii="Arial" w:eastAsia="Times New Roman" w:hAnsi="Arial" w:cs="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eastAsia="Times New Roman" w:hAnsi="Arial" w:cs="Arial"/>
      <w:sz w:val="20"/>
      <w:szCs w:val="20"/>
    </w:rPr>
  </w:style>
  <w:style w:type="character" w:customStyle="1" w:styleId="FootnoteTextChar">
    <w:name w:val="Footnote Text Char"/>
    <w:basedOn w:val="DefaultParagraphFont"/>
    <w:rPr>
      <w:rFonts w:ascii="Arial" w:eastAsia="Times New Roman" w:hAnsi="Arial" w:cs="Arial"/>
      <w:lang w:eastAsia="en-US"/>
    </w:rPr>
  </w:style>
  <w:style w:type="paragraph" w:styleId="BodyText">
    <w:name w:val="Body Text"/>
    <w:basedOn w:val="Normal"/>
    <w:pPr>
      <w:spacing w:after="120"/>
    </w:pPr>
  </w:style>
  <w:style w:type="character" w:customStyle="1" w:styleId="BodyTextChar">
    <w:name w:val="Body Text Char"/>
    <w:basedOn w:val="DefaultParagraphFont"/>
    <w:rPr>
      <w:sz w:val="22"/>
      <w:szCs w:val="22"/>
      <w:lang w:eastAsia="en-US"/>
    </w:rPr>
  </w:style>
  <w:style w:type="paragraph" w:customStyle="1" w:styleId="Level2Heading">
    <w:name w:val="Level 2 Heading"/>
    <w:basedOn w:val="BodyText"/>
    <w:next w:val="BodyText2"/>
    <w:pPr>
      <w:keepNext/>
      <w:tabs>
        <w:tab w:val="left" w:pos="360"/>
      </w:tabs>
      <w:suppressAutoHyphens w:val="0"/>
      <w:spacing w:before="360" w:after="200" w:line="360" w:lineRule="auto"/>
      <w:textAlignment w:val="auto"/>
      <w:outlineLvl w:val="1"/>
    </w:pPr>
    <w:rPr>
      <w:rFonts w:ascii="Arial" w:eastAsia="Times New Roman" w:hAnsi="Arial"/>
      <w:b/>
      <w:sz w:val="20"/>
      <w:szCs w:val="20"/>
      <w:lang w:eastAsia="en-GB"/>
    </w:rPr>
  </w:style>
  <w:style w:type="paragraph" w:customStyle="1" w:styleId="Level3Number">
    <w:name w:val="Level 3 Number"/>
    <w:basedOn w:val="BodyText"/>
    <w:pPr>
      <w:tabs>
        <w:tab w:val="left" w:pos="360"/>
      </w:tabs>
      <w:suppressAutoHyphens w:val="0"/>
      <w:spacing w:before="360" w:after="200" w:line="360" w:lineRule="auto"/>
      <w:textAlignment w:val="auto"/>
    </w:pPr>
    <w:rPr>
      <w:rFonts w:ascii="Arial" w:eastAsia="Times New Roman" w:hAnsi="Arial"/>
      <w:sz w:val="20"/>
      <w:szCs w:val="20"/>
    </w:rPr>
  </w:style>
  <w:style w:type="paragraph" w:customStyle="1" w:styleId="Level4Number">
    <w:name w:val="Level 4 Number"/>
    <w:basedOn w:val="BodyText"/>
    <w:pPr>
      <w:tabs>
        <w:tab w:val="left" w:pos="360"/>
      </w:tabs>
      <w:suppressAutoHyphens w:val="0"/>
      <w:spacing w:before="360" w:after="200" w:line="360" w:lineRule="auto"/>
      <w:textAlignment w:val="auto"/>
    </w:pPr>
    <w:rPr>
      <w:rFonts w:ascii="Arial" w:eastAsia="Times New Roman" w:hAnsi="Arial"/>
      <w:sz w:val="20"/>
      <w:szCs w:val="20"/>
    </w:rPr>
  </w:style>
  <w:style w:type="paragraph" w:customStyle="1" w:styleId="Level5Number">
    <w:name w:val="Level 5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6Number">
    <w:name w:val="Level 6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7Number">
    <w:name w:val="Level 7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8Number">
    <w:name w:val="Level 8 Number"/>
    <w:basedOn w:val="BodyText"/>
    <w:pPr>
      <w:numPr>
        <w:numId w:val="14"/>
      </w:numPr>
      <w:tabs>
        <w:tab w:val="left" w:pos="-3895"/>
      </w:tabs>
      <w:suppressAutoHyphens w:val="0"/>
      <w:spacing w:after="240" w:line="360" w:lineRule="auto"/>
      <w:textAlignment w:val="auto"/>
    </w:pPr>
    <w:rPr>
      <w:rFonts w:ascii="Arial" w:eastAsia="Times New Roman" w:hAnsi="Arial"/>
      <w:sz w:val="20"/>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 w:val="22"/>
      <w:szCs w:val="22"/>
      <w:lang w:eastAsia="en-US"/>
    </w:rPr>
  </w:style>
  <w:style w:type="character" w:customStyle="1" w:styleId="GPSL2NumberedBoldHeadingChar">
    <w:name w:val="GPS L2 Numbered Bold Heading Char"/>
    <w:rPr>
      <w:rFonts w:eastAsia="Times New Roman" w:cs="Arial"/>
      <w:b/>
      <w:sz w:val="22"/>
      <w:szCs w:val="22"/>
      <w:lang w:eastAsia="zh-CN"/>
    </w:rPr>
  </w:style>
  <w:style w:type="paragraph" w:customStyle="1" w:styleId="GPSL2Indent">
    <w:name w:val="GPS L2 Indent"/>
    <w:basedOn w:val="Normal"/>
    <w:pPr>
      <w:tabs>
        <w:tab w:val="left" w:pos="3402"/>
      </w:tabs>
      <w:suppressAutoHyphens w:val="0"/>
      <w:overflowPunct w:val="0"/>
      <w:autoSpaceDE w:val="0"/>
      <w:spacing w:after="220" w:line="240" w:lineRule="auto"/>
      <w:ind w:left="1134"/>
      <w:jc w:val="both"/>
    </w:pPr>
    <w:rPr>
      <w:rFonts w:eastAsia="Times New Roman" w:cs="Arial"/>
      <w:szCs w:val="24"/>
    </w:rPr>
  </w:style>
  <w:style w:type="paragraph" w:customStyle="1" w:styleId="GPSL2Numbered">
    <w:name w:val="GPS L2 Numbered"/>
    <w:basedOn w:val="GPSL2NumberedBoldHeading"/>
    <w:pPr>
      <w:tabs>
        <w:tab w:val="left" w:pos="709"/>
      </w:tabs>
      <w:ind w:hanging="360"/>
    </w:pPr>
    <w:rPr>
      <w:b w:val="0"/>
    </w:rPr>
  </w:style>
  <w:style w:type="character" w:customStyle="1" w:styleId="GPSL2NumberedChar">
    <w:name w:val="GPS L2 Numbered Char"/>
    <w:rPr>
      <w:rFonts w:eastAsia="Times New Roman" w:cs="Arial"/>
      <w:sz w:val="22"/>
      <w:szCs w:val="22"/>
      <w:lang w:eastAsia="zh-CN"/>
    </w:rPr>
  </w:style>
  <w:style w:type="character" w:customStyle="1" w:styleId="GPSL2IndentChar">
    <w:name w:val="GPS L2 Indent Char"/>
    <w:rPr>
      <w:rFonts w:eastAsia="Times New Roman" w:cs="Arial"/>
      <w:sz w:val="22"/>
      <w:szCs w:val="24"/>
      <w:lang w:eastAsia="en-US"/>
    </w:rPr>
  </w:style>
  <w:style w:type="character" w:customStyle="1" w:styleId="GPSL4numberedclauseChar">
    <w:name w:val="GPS L4 numbered clause Char"/>
    <w:rPr>
      <w:rFonts w:eastAsia="Times New Roman" w:cs="Arial"/>
      <w:sz w:val="22"/>
      <w:lang w:eastAsia="zh-CN"/>
    </w:rPr>
  </w:style>
  <w:style w:type="paragraph" w:customStyle="1" w:styleId="GPSL3Indent">
    <w:name w:val="GPS L3 Indent"/>
    <w:basedOn w:val="Normal"/>
    <w:pPr>
      <w:tabs>
        <w:tab w:val="left" w:pos="2127"/>
      </w:tabs>
      <w:suppressAutoHyphens w:val="0"/>
      <w:spacing w:before="120" w:after="120" w:line="240" w:lineRule="auto"/>
      <w:ind w:left="2127"/>
      <w:jc w:val="both"/>
      <w:textAlignment w:val="auto"/>
    </w:pPr>
    <w:rPr>
      <w:rFonts w:ascii="Arial" w:eastAsia="Times New Roman" w:hAnsi="Arial" w:cs="Arial"/>
      <w:lang w:val="en-US" w:eastAsia="zh-CN"/>
    </w:rPr>
  </w:style>
  <w:style w:type="character" w:customStyle="1" w:styleId="GPSL3IndentChar">
    <w:name w:val="GPS L3 Indent Char"/>
    <w:rPr>
      <w:rFonts w:ascii="Arial" w:eastAsia="Times New Roman" w:hAnsi="Arial" w:cs="Arial"/>
      <w:sz w:val="22"/>
      <w:szCs w:val="22"/>
      <w:lang w:val="en-US" w:eastAsia="zh-CN"/>
    </w:rPr>
  </w:style>
  <w:style w:type="character" w:customStyle="1" w:styleId="GPSL5numberedclauseChar">
    <w:name w:val="GPS L5 numbered clause Char"/>
    <w:rPr>
      <w:rFonts w:eastAsia="Times New Roman" w:cs="Arial"/>
      <w:sz w:val="22"/>
      <w:lang w:eastAsia="zh-CN"/>
    </w:rPr>
  </w:style>
  <w:style w:type="paragraph" w:customStyle="1" w:styleId="Body3">
    <w:name w:val="Body3"/>
    <w:basedOn w:val="Normal"/>
    <w:pPr>
      <w:suppressAutoHyphens w:val="0"/>
      <w:spacing w:after="220" w:line="240" w:lineRule="auto"/>
      <w:ind w:left="1412"/>
      <w:jc w:val="both"/>
      <w:textAlignment w:val="auto"/>
    </w:pPr>
    <w:rPr>
      <w:rFonts w:ascii="Trebuchet MS" w:eastAsia="Times New Roman" w:hAnsi="Trebuchet MS"/>
      <w:sz w:val="20"/>
      <w:szCs w:val="20"/>
    </w:rPr>
  </w:style>
  <w:style w:type="paragraph" w:customStyle="1" w:styleId="GPSDefinitionTerm">
    <w:name w:val="GPS Definition Term"/>
    <w:basedOn w:val="Normal"/>
    <w:pPr>
      <w:suppressAutoHyphens w:val="0"/>
      <w:overflowPunct w:val="0"/>
      <w:autoSpaceDE w:val="0"/>
      <w:spacing w:after="120" w:line="240" w:lineRule="auto"/>
      <w:ind w:left="-108"/>
    </w:pPr>
    <w:rPr>
      <w:rFonts w:eastAsia="Times New Roman" w:cs="Arial"/>
      <w:b/>
    </w:rPr>
  </w:style>
  <w:style w:type="character" w:customStyle="1" w:styleId="Heading7Char">
    <w:name w:val="Heading 7 Char"/>
    <w:basedOn w:val="DefaultParagraphFont"/>
    <w:rPr>
      <w:rFonts w:ascii="Arial" w:eastAsia="Times New Roman" w:hAnsi="Arial"/>
      <w:sz w:val="22"/>
      <w:szCs w:val="22"/>
      <w:lang w:eastAsia="en-US"/>
    </w:rPr>
  </w:style>
  <w:style w:type="character" w:customStyle="1" w:styleId="Heading8Char">
    <w:name w:val="Heading 8 Char"/>
    <w:basedOn w:val="DefaultParagraphFont"/>
    <w:rPr>
      <w:rFonts w:ascii="Arial" w:eastAsia="Times New Roman" w:hAnsi="Arial"/>
      <w:sz w:val="22"/>
      <w:szCs w:val="22"/>
      <w:lang w:eastAsia="en-US"/>
    </w:rPr>
  </w:style>
  <w:style w:type="paragraph" w:customStyle="1" w:styleId="GPSL4boldheading">
    <w:name w:val="GPS L4 bold heading"/>
    <w:basedOn w:val="GPSL3numberedclause"/>
    <w:pPr>
      <w:numPr>
        <w:numId w:val="5"/>
      </w:numPr>
    </w:pPr>
    <w:rPr>
      <w:b/>
    </w:rPr>
  </w:style>
  <w:style w:type="character" w:customStyle="1" w:styleId="GPSL4boldheadingChar">
    <w:name w:val="GPS L4 bold heading Char"/>
    <w:rPr>
      <w:rFonts w:eastAsia="Times New Roman" w:cs="Arial"/>
      <w:b/>
      <w:sz w:val="22"/>
      <w:szCs w:val="22"/>
      <w:lang w:eastAsia="zh-CN"/>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7">
    <w:name w:val="LFO7"/>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uiPriority w:val="59"/>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F26E65"/>
    <w:pPr>
      <w:spacing w:after="100"/>
    </w:pPr>
  </w:style>
  <w:style w:type="paragraph" w:customStyle="1" w:styleId="Body">
    <w:name w:val="Body"/>
    <w:basedOn w:val="Normal"/>
    <w:uiPriority w:val="99"/>
    <w:qFormat/>
    <w:rsid w:val="00AC7ACB"/>
    <w:pPr>
      <w:suppressAutoHyphens w:val="0"/>
      <w:autoSpaceDN/>
      <w:spacing w:after="240" w:line="240" w:lineRule="auto"/>
      <w:jc w:val="both"/>
      <w:textAlignment w:val="auto"/>
    </w:pPr>
    <w:rPr>
      <w:rFonts w:ascii="Arial" w:eastAsiaTheme="minorHAnsi" w:hAnsi="Arial" w:cs="Arial"/>
      <w:sz w:val="20"/>
    </w:rPr>
  </w:style>
  <w:style w:type="numbering" w:customStyle="1" w:styleId="PartiesandBackground">
    <w:name w:val="Parties and Background"/>
    <w:basedOn w:val="NoList"/>
    <w:rsid w:val="00AD6377"/>
    <w:pPr>
      <w:numPr>
        <w:numId w:val="37"/>
      </w:numPr>
    </w:pPr>
  </w:style>
  <w:style w:type="paragraph" w:customStyle="1" w:styleId="Parties">
    <w:name w:val="Parties"/>
    <w:basedOn w:val="Body"/>
    <w:uiPriority w:val="24"/>
    <w:qFormat/>
    <w:rsid w:val="00AD6377"/>
    <w:pPr>
      <w:numPr>
        <w:numId w:val="37"/>
      </w:numPr>
      <w:outlineLvl w:val="0"/>
    </w:pPr>
  </w:style>
  <w:style w:type="paragraph" w:customStyle="1" w:styleId="Background">
    <w:name w:val="Background"/>
    <w:basedOn w:val="Body"/>
    <w:uiPriority w:val="24"/>
    <w:qFormat/>
    <w:rsid w:val="00AD6377"/>
    <w:pPr>
      <w:numPr>
        <w:ilvl w:val="1"/>
        <w:numId w:val="37"/>
      </w:numPr>
      <w:outlineLvl w:val="1"/>
    </w:pPr>
  </w:style>
  <w:style w:type="paragraph" w:customStyle="1" w:styleId="MainHeading">
    <w:name w:val="Main Heading"/>
    <w:basedOn w:val="Body"/>
    <w:uiPriority w:val="99"/>
    <w:rsid w:val="00D36C83"/>
    <w:pPr>
      <w:keepNext/>
      <w:keepLines/>
      <w:numPr>
        <w:numId w:val="39"/>
      </w:numPr>
      <w:adjustRightInd w:val="0"/>
      <w:jc w:val="center"/>
      <w:outlineLvl w:val="0"/>
    </w:pPr>
    <w:rPr>
      <w:rFonts w:eastAsia="Arial"/>
      <w:b/>
      <w:bCs/>
      <w:caps/>
      <w:sz w:val="24"/>
      <w:szCs w:val="24"/>
      <w:lang w:eastAsia="en-GB"/>
    </w:rPr>
  </w:style>
  <w:style w:type="paragraph" w:customStyle="1" w:styleId="SubHeading">
    <w:name w:val="Sub Heading"/>
    <w:basedOn w:val="Body"/>
    <w:next w:val="Body"/>
    <w:uiPriority w:val="99"/>
    <w:qFormat/>
    <w:rsid w:val="00D36C83"/>
    <w:pPr>
      <w:keepNext/>
      <w:keepLines/>
      <w:numPr>
        <w:numId w:val="40"/>
      </w:numPr>
      <w:adjustRightInd w:val="0"/>
      <w:jc w:val="center"/>
    </w:pPr>
    <w:rPr>
      <w:rFonts w:eastAsia="Arial"/>
      <w:b/>
      <w:bCs/>
      <w:caps/>
      <w:szCs w:val="20"/>
      <w:lang w:eastAsia="en-GB"/>
    </w:rPr>
  </w:style>
  <w:style w:type="character" w:customStyle="1" w:styleId="Level1asHeadingtext">
    <w:name w:val="Level 1 as Heading (text)"/>
    <w:basedOn w:val="DefaultParagraphFont"/>
    <w:uiPriority w:val="1"/>
    <w:qFormat/>
    <w:rsid w:val="0072347B"/>
    <w:rPr>
      <w:b/>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57637">
      <w:bodyDiv w:val="1"/>
      <w:marLeft w:val="0"/>
      <w:marRight w:val="0"/>
      <w:marTop w:val="0"/>
      <w:marBottom w:val="0"/>
      <w:divBdr>
        <w:top w:val="none" w:sz="0" w:space="0" w:color="auto"/>
        <w:left w:val="none" w:sz="0" w:space="0" w:color="auto"/>
        <w:bottom w:val="none" w:sz="0" w:space="0" w:color="auto"/>
        <w:right w:val="none" w:sz="0" w:space="0" w:color="auto"/>
      </w:divBdr>
      <w:divsChild>
        <w:div w:id="18628902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BD62-75FF-4F01-8BF9-542E486A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2020-05-27T08:22:00Z</dcterms:created>
  <dcterms:modified xsi:type="dcterms:W3CDTF">2020-06-10T09:09:00Z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 February 2018 D1V5</vt:lpwstr>
  </property>
  <property fmtid="{D5CDD505-2E9C-101B-9397-08002B2CF9AE}" pid="3" name="Plato EditorId">
    <vt:lpwstr>63999ed6-26c1-4b69-8499-dafc89d54ffe</vt:lpwstr>
  </property>
  <property fmtid="{D5CDD505-2E9C-101B-9397-08002B2CF9AE}" pid="4" name="Company">
    <vt:lpwstr>Pinsent Masons LLP</vt:lpwstr>
  </property>
</Properties>
</file>