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063DC" w14:textId="040D4515" w:rsidR="00C00D0B" w:rsidRPr="00F672D4" w:rsidRDefault="00C54B4E" w:rsidP="00C00D0B">
      <w:pPr>
        <w:rPr>
          <w:rFonts w:hAnsi="Arial"/>
        </w:rPr>
      </w:pPr>
      <w:bookmarkStart w:id="0" w:name="_GoBack"/>
      <w:bookmarkEnd w:id="0"/>
      <w:r w:rsidRPr="00F672D4">
        <w:rPr>
          <w:rFonts w:hAnsi="Arial"/>
        </w:rPr>
        <w:t>PQN/19-21/2020/04700/is</w:t>
      </w:r>
      <w:r w:rsidRPr="00F672D4">
        <w:rPr>
          <w:rFonts w:hAnsi="Arial"/>
        </w:rPr>
        <w:tab/>
      </w:r>
      <w:r w:rsidRPr="00F672D4">
        <w:rPr>
          <w:rFonts w:hAnsi="Arial"/>
        </w:rPr>
        <w:tab/>
      </w:r>
      <w:r w:rsidRPr="00F672D4">
        <w:rPr>
          <w:rFonts w:hAnsi="Arial"/>
        </w:rPr>
        <w:tab/>
      </w:r>
      <w:r w:rsidRPr="00F672D4">
        <w:rPr>
          <w:rFonts w:hAnsi="Arial"/>
        </w:rPr>
        <w:tab/>
      </w:r>
      <w:r w:rsidRPr="00F672D4">
        <w:rPr>
          <w:rFonts w:hAnsi="Arial"/>
        </w:rPr>
        <w:tab/>
      </w:r>
      <w:r w:rsidRPr="00F672D4">
        <w:rPr>
          <w:rFonts w:hAnsi="Arial"/>
        </w:rPr>
        <w:tab/>
      </w:r>
      <w:r w:rsidRPr="00F672D4">
        <w:rPr>
          <w:rFonts w:hAnsi="Arial"/>
        </w:rPr>
        <w:tab/>
        <w:t>8 June 2020</w:t>
      </w:r>
    </w:p>
    <w:p w14:paraId="1AD3B369" w14:textId="77777777" w:rsidR="00C00D0B" w:rsidRPr="00F672D4" w:rsidRDefault="00C00D0B" w:rsidP="00C00D0B">
      <w:pPr>
        <w:rPr>
          <w:rFonts w:hAnsi="Arial"/>
        </w:rPr>
      </w:pPr>
    </w:p>
    <w:p w14:paraId="4696775F" w14:textId="77777777" w:rsidR="00C00D0B" w:rsidRPr="00F672D4" w:rsidRDefault="00C00D0B" w:rsidP="00C00D0B">
      <w:pPr>
        <w:rPr>
          <w:rFonts w:hAnsi="Arial"/>
        </w:rPr>
      </w:pPr>
    </w:p>
    <w:p w14:paraId="156E4225" w14:textId="32E2FC4E" w:rsidR="00C00D0B" w:rsidRDefault="00C00D0B" w:rsidP="00C00D0B">
      <w:pPr>
        <w:rPr>
          <w:rFonts w:hAnsi="Arial"/>
        </w:rPr>
      </w:pPr>
    </w:p>
    <w:p w14:paraId="48F60FA8" w14:textId="22C37946" w:rsidR="00F672D4" w:rsidRDefault="00F672D4" w:rsidP="00C00D0B">
      <w:pPr>
        <w:rPr>
          <w:rFonts w:hAnsi="Arial"/>
        </w:rPr>
      </w:pPr>
    </w:p>
    <w:p w14:paraId="401032B8" w14:textId="487690D7" w:rsidR="00F672D4" w:rsidRDefault="00F672D4" w:rsidP="00C00D0B">
      <w:pPr>
        <w:rPr>
          <w:rFonts w:hAnsi="Arial"/>
        </w:rPr>
      </w:pPr>
    </w:p>
    <w:p w14:paraId="079F5356" w14:textId="77777777" w:rsidR="00F672D4" w:rsidRPr="00F672D4" w:rsidRDefault="00F672D4" w:rsidP="00C00D0B">
      <w:pPr>
        <w:rPr>
          <w:rFonts w:hAnsi="Arial"/>
        </w:rPr>
      </w:pPr>
    </w:p>
    <w:p w14:paraId="41EC359F" w14:textId="77777777" w:rsidR="00C00D0B" w:rsidRPr="00F672D4" w:rsidRDefault="00C00D0B" w:rsidP="00C00D0B">
      <w:pPr>
        <w:rPr>
          <w:rFonts w:hAnsi="Arial"/>
        </w:rPr>
      </w:pPr>
    </w:p>
    <w:p w14:paraId="1DD1E6BC" w14:textId="77777777" w:rsidR="00C00D0B" w:rsidRPr="00F672D4" w:rsidRDefault="00C00D0B" w:rsidP="00C00D0B">
      <w:pPr>
        <w:rPr>
          <w:rFonts w:hAnsi="Arial"/>
        </w:rPr>
      </w:pPr>
    </w:p>
    <w:p w14:paraId="50BD14BD" w14:textId="19682D92" w:rsidR="00C54B4E" w:rsidRPr="00F672D4" w:rsidRDefault="00C54B4E" w:rsidP="00C54B4E">
      <w:pPr>
        <w:pStyle w:val="paragraph"/>
        <w:textAlignment w:val="baseline"/>
        <w:rPr>
          <w:rStyle w:val="normaltextrun1"/>
          <w:rFonts w:ascii="Arial" w:hAnsi="Arial" w:cs="Arial"/>
        </w:rPr>
      </w:pPr>
      <w:r w:rsidRPr="00F672D4">
        <w:rPr>
          <w:rStyle w:val="normaltextrun1"/>
          <w:rFonts w:ascii="Arial" w:hAnsi="Arial" w:cs="Arial"/>
        </w:rPr>
        <w:t xml:space="preserve">I committed to write to you following </w:t>
      </w:r>
      <w:r w:rsidR="00730DB9" w:rsidRPr="00EC3DCB">
        <w:rPr>
          <w:rStyle w:val="normaltextrun1"/>
          <w:rFonts w:ascii="Arial" w:hAnsi="Arial" w:cs="Arial"/>
        </w:rPr>
        <w:t>the</w:t>
      </w:r>
      <w:r w:rsidRPr="00F672D4">
        <w:rPr>
          <w:rStyle w:val="normaltextrun1"/>
          <w:rFonts w:ascii="Arial" w:hAnsi="Arial" w:cs="Arial"/>
        </w:rPr>
        <w:t xml:space="preserve"> Question (37482) you tabled on 21st April 2020.</w:t>
      </w:r>
    </w:p>
    <w:p w14:paraId="00D16A36" w14:textId="77777777" w:rsidR="00C54B4E" w:rsidRPr="00F672D4" w:rsidRDefault="00C54B4E" w:rsidP="00C54B4E">
      <w:pPr>
        <w:pStyle w:val="paragraph"/>
        <w:textAlignment w:val="baseline"/>
        <w:rPr>
          <w:rStyle w:val="normaltextrun1"/>
          <w:rFonts w:ascii="Arial" w:hAnsi="Arial" w:cs="Arial"/>
        </w:rPr>
      </w:pPr>
      <w:r w:rsidRPr="00F672D4">
        <w:rPr>
          <w:rStyle w:val="normaltextrun1"/>
          <w:rFonts w:ascii="Arial" w:hAnsi="Arial" w:cs="Arial"/>
        </w:rPr>
        <w:t> </w:t>
      </w:r>
    </w:p>
    <w:p w14:paraId="7CE43B08" w14:textId="13D331BB" w:rsidR="00C54B4E" w:rsidRPr="00F672D4" w:rsidRDefault="00C54B4E" w:rsidP="00C54B4E">
      <w:pPr>
        <w:pStyle w:val="paragraph"/>
        <w:textAlignment w:val="baseline"/>
        <w:rPr>
          <w:rStyle w:val="normaltextrun1"/>
          <w:rFonts w:ascii="Arial" w:hAnsi="Arial" w:cs="Arial"/>
        </w:rPr>
      </w:pPr>
      <w:r w:rsidRPr="00F672D4">
        <w:rPr>
          <w:rStyle w:val="normaltextrun1"/>
          <w:rFonts w:ascii="Arial" w:hAnsi="Arial" w:cs="Arial"/>
        </w:rPr>
        <w:t>The question asked for a breakdown of the in-year expenditure on each of the key programmes referenced on (a) page 40 of the 2016 Defence Equipment Plan and (b) page 45 of the 2017 Defence Equipment Plan</w:t>
      </w:r>
      <w:r w:rsidRPr="003E3177">
        <w:rPr>
          <w:rStyle w:val="normaltextrun1"/>
          <w:rFonts w:ascii="Arial" w:hAnsi="Arial" w:cs="Arial"/>
          <w:color w:val="FF0000"/>
        </w:rPr>
        <w:t xml:space="preserve">. </w:t>
      </w:r>
      <w:r w:rsidR="00730DB9" w:rsidRPr="00EC3DCB">
        <w:rPr>
          <w:rStyle w:val="normaltextrun1"/>
          <w:rFonts w:ascii="Arial" w:hAnsi="Arial" w:cs="Arial"/>
        </w:rPr>
        <w:t xml:space="preserve">This </w:t>
      </w:r>
      <w:r w:rsidR="00EC3DCB" w:rsidRPr="00EC3DCB">
        <w:rPr>
          <w:rStyle w:val="normaltextrun1"/>
          <w:rFonts w:ascii="Arial" w:hAnsi="Arial" w:cs="Arial"/>
        </w:rPr>
        <w:t>l</w:t>
      </w:r>
      <w:r w:rsidR="00730DB9" w:rsidRPr="00EC3DCB">
        <w:rPr>
          <w:rStyle w:val="normaltextrun1"/>
          <w:rFonts w:ascii="Arial" w:hAnsi="Arial" w:cs="Arial"/>
        </w:rPr>
        <w:t>etter provides</w:t>
      </w:r>
      <w:r w:rsidRPr="00EC3DCB">
        <w:rPr>
          <w:rStyle w:val="normaltextrun1"/>
          <w:rFonts w:ascii="Arial" w:hAnsi="Arial" w:cs="Arial"/>
        </w:rPr>
        <w:t xml:space="preserve"> </w:t>
      </w:r>
      <w:r w:rsidRPr="00F672D4">
        <w:rPr>
          <w:rStyle w:val="normaltextrun1"/>
          <w:rFonts w:ascii="Arial" w:hAnsi="Arial" w:cs="Arial"/>
        </w:rPr>
        <w:t xml:space="preserve">details directing you to published in-year expenditure on each of the key programmes referenced on page 45 of the 2017 Defence Equipment Plan. </w:t>
      </w:r>
    </w:p>
    <w:p w14:paraId="5AB9A28F" w14:textId="77777777" w:rsidR="00C54B4E" w:rsidRPr="00F672D4" w:rsidRDefault="00C54B4E" w:rsidP="00C54B4E">
      <w:pPr>
        <w:pStyle w:val="paragraph"/>
        <w:textAlignment w:val="baseline"/>
        <w:rPr>
          <w:rStyle w:val="normaltextrun1"/>
          <w:rFonts w:ascii="Arial" w:hAnsi="Arial" w:cs="Arial"/>
        </w:rPr>
      </w:pPr>
    </w:p>
    <w:p w14:paraId="1E9E28AF" w14:textId="0841B803" w:rsidR="00C54B4E" w:rsidRPr="00F672D4" w:rsidRDefault="00C54B4E" w:rsidP="00C54B4E">
      <w:pPr>
        <w:pStyle w:val="paragraph"/>
        <w:textAlignment w:val="baseline"/>
        <w:rPr>
          <w:rStyle w:val="normaltextrun1"/>
          <w:rFonts w:ascii="Arial" w:hAnsi="Arial" w:cs="Arial"/>
        </w:rPr>
      </w:pPr>
      <w:r w:rsidRPr="00F672D4">
        <w:rPr>
          <w:rStyle w:val="normaltextrun1"/>
          <w:rFonts w:ascii="Arial" w:hAnsi="Arial" w:cs="Arial"/>
        </w:rPr>
        <w:t xml:space="preserve">The in-year expenditure on each of the key programmes referenced on page 40 of the 2016 Defence Equipment Plan can be found at </w:t>
      </w:r>
      <w:r w:rsidR="00687533">
        <w:rPr>
          <w:rStyle w:val="normaltextrun1"/>
          <w:rFonts w:ascii="Arial" w:hAnsi="Arial" w:cs="Arial"/>
        </w:rPr>
        <w:t>A</w:t>
      </w:r>
      <w:r w:rsidRPr="00F672D4">
        <w:rPr>
          <w:rStyle w:val="normaltextrun1"/>
          <w:rFonts w:ascii="Arial" w:hAnsi="Arial" w:cs="Arial"/>
        </w:rPr>
        <w:t>nnex A.</w:t>
      </w:r>
    </w:p>
    <w:p w14:paraId="348B8828" w14:textId="77777777" w:rsidR="00C54B4E" w:rsidRPr="00F672D4" w:rsidRDefault="00C54B4E" w:rsidP="00C54B4E">
      <w:pPr>
        <w:pStyle w:val="paragraph"/>
        <w:textAlignment w:val="baseline"/>
        <w:rPr>
          <w:rStyle w:val="normaltextrun1"/>
          <w:rFonts w:ascii="Arial" w:hAnsi="Arial" w:cs="Arial"/>
        </w:rPr>
      </w:pPr>
    </w:p>
    <w:p w14:paraId="67F3446A" w14:textId="77777777" w:rsidR="00C54B4E" w:rsidRPr="00F672D4" w:rsidRDefault="00C54B4E" w:rsidP="00C54B4E">
      <w:pPr>
        <w:pStyle w:val="paragraph"/>
        <w:textAlignment w:val="baseline"/>
        <w:rPr>
          <w:rStyle w:val="normaltextrun1"/>
          <w:rFonts w:ascii="Arial" w:hAnsi="Arial" w:cs="Arial"/>
        </w:rPr>
      </w:pPr>
      <w:r w:rsidRPr="00F672D4">
        <w:rPr>
          <w:rStyle w:val="normaltextrun1"/>
          <w:rFonts w:ascii="Arial" w:hAnsi="Arial" w:cs="Arial"/>
        </w:rPr>
        <w:t>A copy of this letter will be placed in the Library of the House.</w:t>
      </w:r>
    </w:p>
    <w:p w14:paraId="7A948732" w14:textId="77777777" w:rsidR="00C54B4E" w:rsidRPr="00F672D4" w:rsidRDefault="00C54B4E" w:rsidP="00C54B4E">
      <w:pPr>
        <w:pStyle w:val="paragraph"/>
        <w:textAlignment w:val="baseline"/>
        <w:rPr>
          <w:rStyle w:val="normaltextrun1"/>
          <w:rFonts w:ascii="Arial" w:hAnsi="Arial" w:cs="Arial"/>
        </w:rPr>
      </w:pPr>
    </w:p>
    <w:p w14:paraId="2F139090" w14:textId="77777777" w:rsidR="00C54B4E" w:rsidRPr="00F672D4" w:rsidRDefault="00C54B4E" w:rsidP="00C54B4E">
      <w:pPr>
        <w:pStyle w:val="paragraph"/>
        <w:textAlignment w:val="baseline"/>
        <w:rPr>
          <w:rStyle w:val="normaltextrun1"/>
          <w:rFonts w:ascii="Arial" w:hAnsi="Arial" w:cs="Arial"/>
        </w:rPr>
      </w:pPr>
    </w:p>
    <w:p w14:paraId="2ED023F3" w14:textId="77777777" w:rsidR="00C54B4E" w:rsidRPr="00F672D4" w:rsidRDefault="00C54B4E" w:rsidP="00C54B4E">
      <w:pPr>
        <w:tabs>
          <w:tab w:val="left" w:pos="720"/>
          <w:tab w:val="left" w:pos="2880"/>
        </w:tabs>
        <w:jc w:val="center"/>
        <w:rPr>
          <w:rFonts w:hAnsi="Arial"/>
        </w:rPr>
      </w:pPr>
      <w:r w:rsidRPr="00F672D4">
        <w:rPr>
          <w:rFonts w:hAnsi="Arial"/>
        </w:rPr>
        <w:t>Yours sincerely,</w:t>
      </w:r>
    </w:p>
    <w:p w14:paraId="01FFFF04" w14:textId="77777777" w:rsidR="00C54B4E" w:rsidRPr="00F672D4" w:rsidRDefault="00C54B4E" w:rsidP="00C54B4E">
      <w:pPr>
        <w:tabs>
          <w:tab w:val="left" w:pos="720"/>
          <w:tab w:val="left" w:pos="2880"/>
        </w:tabs>
        <w:rPr>
          <w:rFonts w:hAnsi="Arial"/>
        </w:rPr>
      </w:pPr>
    </w:p>
    <w:p w14:paraId="54E6F8D8" w14:textId="77777777" w:rsidR="00C54B4E" w:rsidRPr="00F672D4" w:rsidRDefault="00C54B4E" w:rsidP="00C54B4E">
      <w:pPr>
        <w:tabs>
          <w:tab w:val="left" w:pos="720"/>
          <w:tab w:val="left" w:pos="2880"/>
        </w:tabs>
        <w:rPr>
          <w:rFonts w:hAnsi="Arial"/>
        </w:rPr>
      </w:pPr>
      <w:r w:rsidRPr="00F672D4">
        <w:rPr>
          <w:rFonts w:hAnsi="Arial"/>
          <w:noProof/>
        </w:rPr>
        <w:drawing>
          <wp:anchor distT="0" distB="0" distL="114300" distR="114300" simplePos="0" relativeHeight="251661312" behindDoc="0" locked="0" layoutInCell="1" allowOverlap="1" wp14:anchorId="6CB0911E" wp14:editId="4CBC0D74">
            <wp:simplePos x="0" y="0"/>
            <wp:positionH relativeFrom="margin">
              <wp:posOffset>1038225</wp:posOffset>
            </wp:positionH>
            <wp:positionV relativeFrom="paragraph">
              <wp:posOffset>13335</wp:posOffset>
            </wp:positionV>
            <wp:extent cx="3467100" cy="1104900"/>
            <wp:effectExtent l="0" t="0" r="0" b="0"/>
            <wp:wrapNone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55FBF" w14:textId="77777777" w:rsidR="00C54B4E" w:rsidRPr="00F672D4" w:rsidRDefault="00C54B4E" w:rsidP="00C54B4E">
      <w:pPr>
        <w:tabs>
          <w:tab w:val="left" w:pos="720"/>
          <w:tab w:val="left" w:pos="2880"/>
        </w:tabs>
        <w:rPr>
          <w:rFonts w:hAnsi="Arial"/>
        </w:rPr>
      </w:pPr>
    </w:p>
    <w:p w14:paraId="6996F4BB" w14:textId="77777777" w:rsidR="00C54B4E" w:rsidRPr="00F672D4" w:rsidRDefault="00C54B4E" w:rsidP="00C54B4E">
      <w:pPr>
        <w:tabs>
          <w:tab w:val="left" w:pos="720"/>
          <w:tab w:val="left" w:pos="2880"/>
        </w:tabs>
        <w:rPr>
          <w:rFonts w:hAnsi="Arial"/>
        </w:rPr>
      </w:pPr>
    </w:p>
    <w:p w14:paraId="5F379BAC" w14:textId="77777777" w:rsidR="00C54B4E" w:rsidRPr="00F672D4" w:rsidRDefault="00C54B4E" w:rsidP="00C54B4E">
      <w:pPr>
        <w:tabs>
          <w:tab w:val="left" w:pos="720"/>
          <w:tab w:val="left" w:pos="2880"/>
        </w:tabs>
        <w:rPr>
          <w:rFonts w:hAnsi="Arial"/>
        </w:rPr>
      </w:pPr>
    </w:p>
    <w:p w14:paraId="735C0B58" w14:textId="77777777" w:rsidR="00C54B4E" w:rsidRPr="00F672D4" w:rsidRDefault="00C54B4E" w:rsidP="00C54B4E">
      <w:pPr>
        <w:tabs>
          <w:tab w:val="left" w:pos="720"/>
          <w:tab w:val="left" w:pos="2880"/>
        </w:tabs>
        <w:jc w:val="center"/>
        <w:rPr>
          <w:rFonts w:hAnsi="Arial"/>
        </w:rPr>
      </w:pPr>
    </w:p>
    <w:p w14:paraId="2D2C2475" w14:textId="77777777" w:rsidR="00C54B4E" w:rsidRPr="00F672D4" w:rsidRDefault="00C54B4E" w:rsidP="00C54B4E">
      <w:pPr>
        <w:tabs>
          <w:tab w:val="left" w:pos="720"/>
          <w:tab w:val="left" w:pos="2880"/>
        </w:tabs>
        <w:rPr>
          <w:rFonts w:hAnsi="Arial"/>
        </w:rPr>
      </w:pPr>
    </w:p>
    <w:p w14:paraId="117F6F27" w14:textId="77777777" w:rsidR="00C54B4E" w:rsidRPr="00F672D4" w:rsidRDefault="00C54B4E" w:rsidP="00C54B4E">
      <w:pPr>
        <w:tabs>
          <w:tab w:val="left" w:pos="720"/>
          <w:tab w:val="left" w:pos="2880"/>
        </w:tabs>
        <w:rPr>
          <w:rFonts w:hAnsi="Arial"/>
        </w:rPr>
      </w:pPr>
    </w:p>
    <w:p w14:paraId="60D7EC0E" w14:textId="77777777" w:rsidR="00C54B4E" w:rsidRPr="00F672D4" w:rsidRDefault="00C54B4E" w:rsidP="00C54B4E">
      <w:pPr>
        <w:tabs>
          <w:tab w:val="left" w:pos="720"/>
          <w:tab w:val="left" w:pos="2880"/>
        </w:tabs>
        <w:jc w:val="center"/>
        <w:rPr>
          <w:rFonts w:hAnsi="Arial"/>
          <w:b/>
        </w:rPr>
      </w:pPr>
      <w:r w:rsidRPr="00F672D4">
        <w:rPr>
          <w:rFonts w:hAnsi="Arial"/>
          <w:b/>
        </w:rPr>
        <w:t>JEREMY QUIN MP</w:t>
      </w:r>
    </w:p>
    <w:p w14:paraId="5687BA76" w14:textId="77777777" w:rsidR="00C54B4E" w:rsidRPr="00F672D4" w:rsidRDefault="00C54B4E" w:rsidP="00C54B4E">
      <w:pPr>
        <w:rPr>
          <w:rFonts w:hAnsi="Arial"/>
        </w:rPr>
      </w:pPr>
    </w:p>
    <w:p w14:paraId="300937DB" w14:textId="77777777" w:rsidR="00C54B4E" w:rsidRPr="00F672D4" w:rsidRDefault="00C54B4E" w:rsidP="00C54B4E">
      <w:pPr>
        <w:rPr>
          <w:rFonts w:hAnsi="Arial"/>
        </w:rPr>
      </w:pPr>
    </w:p>
    <w:p w14:paraId="1C9DA07B" w14:textId="77777777" w:rsidR="00C54B4E" w:rsidRPr="00F672D4" w:rsidRDefault="00C54B4E" w:rsidP="00C54B4E">
      <w:pPr>
        <w:pStyle w:val="paragraph"/>
        <w:textAlignment w:val="baseline"/>
        <w:rPr>
          <w:rStyle w:val="normaltextrun1"/>
          <w:rFonts w:ascii="Arial" w:hAnsi="Arial" w:cs="Arial"/>
        </w:rPr>
      </w:pPr>
    </w:p>
    <w:p w14:paraId="6622630D" w14:textId="77777777" w:rsidR="00C54B4E" w:rsidRPr="00F672D4" w:rsidRDefault="00C54B4E" w:rsidP="00C54B4E">
      <w:pPr>
        <w:pStyle w:val="paragraph"/>
        <w:textAlignment w:val="baseline"/>
        <w:rPr>
          <w:rStyle w:val="normaltextrun1"/>
          <w:rFonts w:ascii="Arial" w:hAnsi="Arial" w:cs="Arial"/>
        </w:rPr>
      </w:pPr>
    </w:p>
    <w:p w14:paraId="503ED7CB" w14:textId="77777777" w:rsidR="00C54B4E" w:rsidRPr="00F672D4" w:rsidRDefault="00C54B4E" w:rsidP="00C54B4E">
      <w:pPr>
        <w:pStyle w:val="paragraph"/>
        <w:textAlignment w:val="baseline"/>
        <w:rPr>
          <w:rStyle w:val="normaltextrun1"/>
          <w:rFonts w:ascii="Arial" w:hAnsi="Arial" w:cs="Arial"/>
        </w:rPr>
      </w:pPr>
    </w:p>
    <w:p w14:paraId="0BBA76D5" w14:textId="43F6E42B" w:rsidR="00C54B4E" w:rsidRPr="00F672D4" w:rsidRDefault="00C54B4E">
      <w:pPr>
        <w:spacing w:after="200" w:line="276" w:lineRule="auto"/>
        <w:rPr>
          <w:rStyle w:val="eop"/>
          <w:rFonts w:hAnsi="Arial"/>
          <w:b/>
          <w:bCs/>
          <w:u w:val="single"/>
          <w:lang w:eastAsia="en-GB"/>
        </w:rPr>
      </w:pPr>
      <w:bookmarkStart w:id="1" w:name="_Hlk42200283"/>
    </w:p>
    <w:p w14:paraId="5CF24F77" w14:textId="34F73BB6" w:rsidR="00C54B4E" w:rsidRPr="00F672D4" w:rsidRDefault="00C54B4E" w:rsidP="00C54B4E">
      <w:pPr>
        <w:pStyle w:val="paragraph"/>
        <w:textAlignment w:val="baseline"/>
        <w:rPr>
          <w:rStyle w:val="eop"/>
          <w:rFonts w:ascii="Arial" w:hAnsi="Arial" w:cs="Arial"/>
          <w:b/>
          <w:bCs/>
          <w:u w:val="single"/>
        </w:rPr>
      </w:pPr>
      <w:r w:rsidRPr="00F672D4">
        <w:rPr>
          <w:rStyle w:val="eop"/>
          <w:rFonts w:ascii="Arial" w:hAnsi="Arial" w:cs="Arial"/>
          <w:b/>
          <w:bCs/>
          <w:u w:val="single"/>
        </w:rPr>
        <w:lastRenderedPageBreak/>
        <w:t>Annex A: outturn in 2016/17 for the projects presented on page 40 of Defence Equipment Plan 2016</w:t>
      </w:r>
    </w:p>
    <w:bookmarkEnd w:id="1"/>
    <w:p w14:paraId="56DF75C7" w14:textId="77777777" w:rsidR="00C54B4E" w:rsidRPr="00F672D4" w:rsidRDefault="00C54B4E" w:rsidP="00C54B4E">
      <w:pPr>
        <w:pStyle w:val="paragraph"/>
        <w:jc w:val="right"/>
        <w:textAlignment w:val="baseline"/>
        <w:rPr>
          <w:rStyle w:val="eop"/>
          <w:rFonts w:ascii="Arial" w:hAnsi="Arial" w:cs="Arial"/>
          <w:bCs/>
        </w:rPr>
      </w:pPr>
    </w:p>
    <w:p w14:paraId="55B63333" w14:textId="77777777" w:rsidR="00C54B4E" w:rsidRPr="00F672D4" w:rsidRDefault="00C54B4E" w:rsidP="00C54B4E">
      <w:pPr>
        <w:pStyle w:val="paragraph"/>
        <w:jc w:val="right"/>
        <w:textAlignment w:val="baseline"/>
        <w:rPr>
          <w:rStyle w:val="eop"/>
          <w:rFonts w:ascii="Arial" w:hAnsi="Arial" w:cs="Arial"/>
          <w:bCs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255"/>
        <w:gridCol w:w="1406"/>
      </w:tblGrid>
      <w:tr w:rsidR="00C54B4E" w:rsidRPr="00F672D4" w14:paraId="645BFA58" w14:textId="77777777" w:rsidTr="00F672D4">
        <w:trPr>
          <w:trHeight w:val="213"/>
        </w:trPr>
        <w:tc>
          <w:tcPr>
            <w:tcW w:w="3828" w:type="dxa"/>
            <w:hideMark/>
          </w:tcPr>
          <w:p w14:paraId="49D7188C" w14:textId="77777777" w:rsidR="00C54B4E" w:rsidRPr="00F672D4" w:rsidRDefault="00C54B4E" w:rsidP="00FC1738">
            <w:pPr>
              <w:jc w:val="center"/>
              <w:rPr>
                <w:rFonts w:hAnsi="Arial"/>
                <w:b/>
                <w:bCs/>
                <w:color w:val="000000"/>
                <w:lang w:eastAsia="en-GB"/>
              </w:rPr>
            </w:pPr>
            <w:r w:rsidRPr="00F672D4">
              <w:rPr>
                <w:rFonts w:hAnsi="Arial"/>
                <w:b/>
                <w:bCs/>
                <w:color w:val="000000"/>
                <w:lang w:eastAsia="en-GB"/>
              </w:rPr>
              <w:t>Project</w:t>
            </w:r>
          </w:p>
        </w:tc>
        <w:tc>
          <w:tcPr>
            <w:tcW w:w="4255" w:type="dxa"/>
            <w:hideMark/>
          </w:tcPr>
          <w:p w14:paraId="5BD597B6" w14:textId="77777777" w:rsidR="00C54B4E" w:rsidRPr="00F672D4" w:rsidRDefault="00C54B4E" w:rsidP="00FC1738">
            <w:pPr>
              <w:jc w:val="center"/>
              <w:rPr>
                <w:rFonts w:hAnsi="Arial"/>
                <w:b/>
                <w:bCs/>
                <w:color w:val="000000"/>
                <w:lang w:eastAsia="en-GB"/>
              </w:rPr>
            </w:pPr>
            <w:r w:rsidRPr="00F672D4">
              <w:rPr>
                <w:rFonts w:hAnsi="Arial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406" w:type="dxa"/>
            <w:hideMark/>
          </w:tcPr>
          <w:p w14:paraId="2C2A0DB1" w14:textId="77777777" w:rsidR="00C54B4E" w:rsidRPr="00F672D4" w:rsidRDefault="00C54B4E" w:rsidP="00FC1738">
            <w:pPr>
              <w:jc w:val="center"/>
              <w:rPr>
                <w:rFonts w:hAnsi="Arial"/>
                <w:b/>
                <w:lang w:eastAsia="en-GB"/>
              </w:rPr>
            </w:pPr>
            <w:r w:rsidRPr="00F672D4">
              <w:rPr>
                <w:rFonts w:hAnsi="Arial"/>
                <w:b/>
                <w:lang w:eastAsia="en-GB"/>
              </w:rPr>
              <w:t>2016/17 outturn, £M</w:t>
            </w:r>
          </w:p>
        </w:tc>
      </w:tr>
      <w:tr w:rsidR="00C54B4E" w:rsidRPr="00F672D4" w14:paraId="0FE88C6F" w14:textId="77777777" w:rsidTr="00F672D4">
        <w:trPr>
          <w:trHeight w:val="326"/>
        </w:trPr>
        <w:tc>
          <w:tcPr>
            <w:tcW w:w="3828" w:type="dxa"/>
          </w:tcPr>
          <w:p w14:paraId="379FE0E7" w14:textId="77777777" w:rsidR="00C54B4E" w:rsidRPr="00F672D4" w:rsidRDefault="00C54B4E" w:rsidP="00FC1738">
            <w:pPr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A400M ATLAS</w:t>
            </w:r>
          </w:p>
        </w:tc>
        <w:tc>
          <w:tcPr>
            <w:tcW w:w="4255" w:type="dxa"/>
          </w:tcPr>
          <w:p w14:paraId="0B83DD15" w14:textId="77777777" w:rsidR="00C54B4E" w:rsidRPr="00F672D4" w:rsidRDefault="00C54B4E" w:rsidP="00FC1738">
            <w:pPr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Large Transport Aircraft</w:t>
            </w:r>
          </w:p>
        </w:tc>
        <w:tc>
          <w:tcPr>
            <w:tcW w:w="1406" w:type="dxa"/>
          </w:tcPr>
          <w:p w14:paraId="5CC515F7" w14:textId="77777777" w:rsidR="00C54B4E" w:rsidRPr="00F672D4" w:rsidRDefault="00C54B4E" w:rsidP="00FC1738">
            <w:pPr>
              <w:jc w:val="right"/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-5</w:t>
            </w:r>
            <w:r w:rsidRPr="00F672D4">
              <w:rPr>
                <w:rStyle w:val="FootnoteReference"/>
                <w:rFonts w:hAnsi="Arial" w:cs="Arial"/>
                <w:lang w:eastAsia="en-GB"/>
              </w:rPr>
              <w:footnoteReference w:id="1"/>
            </w:r>
          </w:p>
        </w:tc>
      </w:tr>
      <w:tr w:rsidR="00C54B4E" w:rsidRPr="00F672D4" w14:paraId="3D8C053C" w14:textId="77777777" w:rsidTr="00F672D4">
        <w:trPr>
          <w:trHeight w:val="326"/>
        </w:trPr>
        <w:tc>
          <w:tcPr>
            <w:tcW w:w="3828" w:type="dxa"/>
            <w:hideMark/>
          </w:tcPr>
          <w:p w14:paraId="676040C9" w14:textId="77777777" w:rsidR="00C54B4E" w:rsidRPr="00F672D4" w:rsidRDefault="00C54B4E" w:rsidP="00FC1738">
            <w:pPr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AJAX (formerly Scout Specialist Vehicle)</w:t>
            </w:r>
          </w:p>
        </w:tc>
        <w:tc>
          <w:tcPr>
            <w:tcW w:w="4255" w:type="dxa"/>
            <w:hideMark/>
          </w:tcPr>
          <w:p w14:paraId="72A23D47" w14:textId="77777777" w:rsidR="00C54B4E" w:rsidRPr="00F672D4" w:rsidRDefault="00C54B4E" w:rsidP="00FC1738">
            <w:pPr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Armoured Fighting Vehicle</w:t>
            </w:r>
          </w:p>
        </w:tc>
        <w:tc>
          <w:tcPr>
            <w:tcW w:w="1406" w:type="dxa"/>
            <w:hideMark/>
          </w:tcPr>
          <w:p w14:paraId="5515B9F6" w14:textId="77777777" w:rsidR="00C54B4E" w:rsidRPr="00F672D4" w:rsidRDefault="00C54B4E" w:rsidP="00FC1738">
            <w:pPr>
              <w:jc w:val="right"/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334</w:t>
            </w:r>
          </w:p>
        </w:tc>
      </w:tr>
      <w:tr w:rsidR="00C54B4E" w:rsidRPr="00F672D4" w14:paraId="6A927636" w14:textId="77777777" w:rsidTr="00F672D4">
        <w:trPr>
          <w:trHeight w:val="326"/>
        </w:trPr>
        <w:tc>
          <w:tcPr>
            <w:tcW w:w="3828" w:type="dxa"/>
          </w:tcPr>
          <w:p w14:paraId="3FB193BB" w14:textId="77777777" w:rsidR="00C54B4E" w:rsidRPr="00F672D4" w:rsidRDefault="00C54B4E" w:rsidP="00FC1738">
            <w:pPr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Astute Boats 1-3</w:t>
            </w:r>
          </w:p>
        </w:tc>
        <w:tc>
          <w:tcPr>
            <w:tcW w:w="4255" w:type="dxa"/>
          </w:tcPr>
          <w:p w14:paraId="1A7D4AF9" w14:textId="77777777" w:rsidR="00C54B4E" w:rsidRPr="00F672D4" w:rsidRDefault="00C54B4E" w:rsidP="00FC1738">
            <w:pPr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Astute attack submarines</w:t>
            </w:r>
          </w:p>
        </w:tc>
        <w:tc>
          <w:tcPr>
            <w:tcW w:w="1406" w:type="dxa"/>
          </w:tcPr>
          <w:p w14:paraId="53B1E45C" w14:textId="77777777" w:rsidR="00C54B4E" w:rsidRPr="00F672D4" w:rsidRDefault="00C54B4E" w:rsidP="00FC1738">
            <w:pPr>
              <w:jc w:val="right"/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26</w:t>
            </w:r>
          </w:p>
        </w:tc>
      </w:tr>
      <w:tr w:rsidR="00C54B4E" w:rsidRPr="00F672D4" w14:paraId="04F7DA3C" w14:textId="77777777" w:rsidTr="00F672D4">
        <w:trPr>
          <w:trHeight w:val="326"/>
        </w:trPr>
        <w:tc>
          <w:tcPr>
            <w:tcW w:w="3828" w:type="dxa"/>
            <w:hideMark/>
          </w:tcPr>
          <w:p w14:paraId="0FCDD8D3" w14:textId="77777777" w:rsidR="00C54B4E" w:rsidRPr="00F672D4" w:rsidRDefault="00C54B4E" w:rsidP="00FC1738">
            <w:pPr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Astute Boats 4-7</w:t>
            </w:r>
          </w:p>
        </w:tc>
        <w:tc>
          <w:tcPr>
            <w:tcW w:w="4255" w:type="dxa"/>
            <w:hideMark/>
          </w:tcPr>
          <w:p w14:paraId="6703DD02" w14:textId="77777777" w:rsidR="00C54B4E" w:rsidRPr="00F672D4" w:rsidRDefault="00C54B4E" w:rsidP="00FC1738">
            <w:pPr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Astute attack submarines</w:t>
            </w:r>
          </w:p>
        </w:tc>
        <w:tc>
          <w:tcPr>
            <w:tcW w:w="1406" w:type="dxa"/>
            <w:hideMark/>
          </w:tcPr>
          <w:p w14:paraId="1A428513" w14:textId="77777777" w:rsidR="00C54B4E" w:rsidRPr="00F672D4" w:rsidRDefault="00C54B4E" w:rsidP="00FC1738">
            <w:pPr>
              <w:jc w:val="right"/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518</w:t>
            </w:r>
          </w:p>
        </w:tc>
      </w:tr>
      <w:tr w:rsidR="00C54B4E" w:rsidRPr="00F672D4" w14:paraId="46FEBC64" w14:textId="77777777" w:rsidTr="00F672D4">
        <w:trPr>
          <w:trHeight w:val="326"/>
        </w:trPr>
        <w:tc>
          <w:tcPr>
            <w:tcW w:w="3828" w:type="dxa"/>
            <w:hideMark/>
          </w:tcPr>
          <w:p w14:paraId="337BE958" w14:textId="77777777" w:rsidR="00C54B4E" w:rsidRPr="00F672D4" w:rsidRDefault="00C54B4E" w:rsidP="00FC1738">
            <w:pPr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Brimstone 2 Integration</w:t>
            </w:r>
          </w:p>
        </w:tc>
        <w:tc>
          <w:tcPr>
            <w:tcW w:w="4255" w:type="dxa"/>
            <w:hideMark/>
          </w:tcPr>
          <w:p w14:paraId="33B39BA1" w14:textId="77777777" w:rsidR="00C54B4E" w:rsidRPr="00F672D4" w:rsidRDefault="00C54B4E" w:rsidP="00FC1738">
            <w:pPr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Integration of Air to Ground Missile</w:t>
            </w:r>
          </w:p>
        </w:tc>
        <w:tc>
          <w:tcPr>
            <w:tcW w:w="1406" w:type="dxa"/>
            <w:hideMark/>
          </w:tcPr>
          <w:p w14:paraId="0C662DFB" w14:textId="77777777" w:rsidR="00C54B4E" w:rsidRPr="00F672D4" w:rsidRDefault="00C54B4E" w:rsidP="00FC1738">
            <w:pPr>
              <w:jc w:val="right"/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12</w:t>
            </w:r>
          </w:p>
        </w:tc>
      </w:tr>
      <w:tr w:rsidR="00C54B4E" w:rsidRPr="00F672D4" w14:paraId="673222EB" w14:textId="77777777" w:rsidTr="00F672D4">
        <w:trPr>
          <w:trHeight w:val="326"/>
        </w:trPr>
        <w:tc>
          <w:tcPr>
            <w:tcW w:w="3828" w:type="dxa"/>
          </w:tcPr>
          <w:p w14:paraId="358E29BC" w14:textId="77777777" w:rsidR="00C54B4E" w:rsidRPr="00F672D4" w:rsidRDefault="00C54B4E" w:rsidP="00FC1738">
            <w:pPr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 xml:space="preserve">Sea </w:t>
            </w:r>
            <w:proofErr w:type="spellStart"/>
            <w:r w:rsidRPr="00F672D4">
              <w:rPr>
                <w:rFonts w:hAnsi="Arial"/>
                <w:lang w:eastAsia="en-GB"/>
              </w:rPr>
              <w:t>Ceptor</w:t>
            </w:r>
            <w:proofErr w:type="spellEnd"/>
          </w:p>
        </w:tc>
        <w:tc>
          <w:tcPr>
            <w:tcW w:w="4255" w:type="dxa"/>
          </w:tcPr>
          <w:p w14:paraId="29E3F03C" w14:textId="77777777" w:rsidR="00C54B4E" w:rsidRPr="00F672D4" w:rsidRDefault="00C54B4E" w:rsidP="00FC1738">
            <w:pPr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Maritime Ground to Air Missile (Type 23 integration)</w:t>
            </w:r>
          </w:p>
        </w:tc>
        <w:tc>
          <w:tcPr>
            <w:tcW w:w="1406" w:type="dxa"/>
          </w:tcPr>
          <w:p w14:paraId="2883E698" w14:textId="77777777" w:rsidR="00C54B4E" w:rsidRPr="00F672D4" w:rsidRDefault="00C54B4E" w:rsidP="00FC1738">
            <w:pPr>
              <w:jc w:val="right"/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124</w:t>
            </w:r>
          </w:p>
        </w:tc>
      </w:tr>
      <w:tr w:rsidR="00C54B4E" w:rsidRPr="00F672D4" w14:paraId="30D3792B" w14:textId="77777777" w:rsidTr="00F672D4">
        <w:trPr>
          <w:trHeight w:val="326"/>
        </w:trPr>
        <w:tc>
          <w:tcPr>
            <w:tcW w:w="3828" w:type="dxa"/>
          </w:tcPr>
          <w:p w14:paraId="09727913" w14:textId="77777777" w:rsidR="00C54B4E" w:rsidRPr="00F672D4" w:rsidRDefault="00C54B4E" w:rsidP="00FC1738">
            <w:pPr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 xml:space="preserve">FLAADS GBAD Phase 1 – Land </w:t>
            </w:r>
            <w:proofErr w:type="spellStart"/>
            <w:r w:rsidRPr="00F672D4">
              <w:rPr>
                <w:rFonts w:hAnsi="Arial"/>
                <w:lang w:eastAsia="en-GB"/>
              </w:rPr>
              <w:t>Ceptor</w:t>
            </w:r>
            <w:proofErr w:type="spellEnd"/>
          </w:p>
        </w:tc>
        <w:tc>
          <w:tcPr>
            <w:tcW w:w="4255" w:type="dxa"/>
          </w:tcPr>
          <w:p w14:paraId="079B905E" w14:textId="77777777" w:rsidR="00C54B4E" w:rsidRPr="00F672D4" w:rsidRDefault="00C54B4E" w:rsidP="00FC1738">
            <w:pPr>
              <w:rPr>
                <w:rFonts w:hAnsi="Arial"/>
                <w:lang w:eastAsia="en-GB"/>
              </w:rPr>
            </w:pPr>
          </w:p>
        </w:tc>
        <w:tc>
          <w:tcPr>
            <w:tcW w:w="1406" w:type="dxa"/>
          </w:tcPr>
          <w:p w14:paraId="75FE1E0B" w14:textId="77777777" w:rsidR="00C54B4E" w:rsidRPr="00F672D4" w:rsidRDefault="00C54B4E" w:rsidP="00FC1738">
            <w:pPr>
              <w:jc w:val="right"/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70</w:t>
            </w:r>
          </w:p>
        </w:tc>
      </w:tr>
      <w:tr w:rsidR="00C54B4E" w:rsidRPr="00F672D4" w14:paraId="7208E9CF" w14:textId="77777777" w:rsidTr="00F672D4">
        <w:trPr>
          <w:trHeight w:val="326"/>
        </w:trPr>
        <w:tc>
          <w:tcPr>
            <w:tcW w:w="3828" w:type="dxa"/>
            <w:hideMark/>
          </w:tcPr>
          <w:p w14:paraId="3BDC3320" w14:textId="77777777" w:rsidR="00C54B4E" w:rsidRPr="00F672D4" w:rsidRDefault="00C54B4E" w:rsidP="00FC1738">
            <w:pPr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Future Anti-Surface Guided Weapon (Heavy)</w:t>
            </w:r>
            <w:r w:rsidRPr="00F672D4">
              <w:rPr>
                <w:rStyle w:val="FootnoteReference"/>
                <w:rFonts w:hAnsi="Arial" w:cs="Arial"/>
                <w:lang w:eastAsia="en-GB"/>
              </w:rPr>
              <w:t xml:space="preserve"> </w:t>
            </w:r>
          </w:p>
        </w:tc>
        <w:tc>
          <w:tcPr>
            <w:tcW w:w="4255" w:type="dxa"/>
            <w:hideMark/>
          </w:tcPr>
          <w:p w14:paraId="09A21790" w14:textId="77777777" w:rsidR="00C54B4E" w:rsidRPr="00F672D4" w:rsidRDefault="00C54B4E" w:rsidP="00FC1738">
            <w:pPr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 xml:space="preserve">Maritime Air to Ground Missile (Heavy) </w:t>
            </w:r>
          </w:p>
        </w:tc>
        <w:tc>
          <w:tcPr>
            <w:tcW w:w="1406" w:type="dxa"/>
            <w:hideMark/>
          </w:tcPr>
          <w:p w14:paraId="2A6EA6FC" w14:textId="77777777" w:rsidR="00C54B4E" w:rsidRPr="00F672D4" w:rsidRDefault="00C54B4E" w:rsidP="00FC1738">
            <w:pPr>
              <w:jc w:val="right"/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-4</w:t>
            </w:r>
            <w:bookmarkStart w:id="2" w:name="_Ref42249327"/>
            <w:r w:rsidRPr="00F672D4">
              <w:rPr>
                <w:rStyle w:val="FootnoteReference"/>
                <w:rFonts w:hAnsi="Arial" w:cs="Arial"/>
                <w:lang w:eastAsia="en-GB"/>
              </w:rPr>
              <w:footnoteReference w:id="2"/>
            </w:r>
            <w:bookmarkEnd w:id="2"/>
          </w:p>
        </w:tc>
      </w:tr>
      <w:tr w:rsidR="00C54B4E" w:rsidRPr="00F672D4" w14:paraId="19460EAB" w14:textId="77777777" w:rsidTr="00F672D4">
        <w:trPr>
          <w:trHeight w:val="326"/>
        </w:trPr>
        <w:tc>
          <w:tcPr>
            <w:tcW w:w="3828" w:type="dxa"/>
            <w:hideMark/>
          </w:tcPr>
          <w:p w14:paraId="5AFEA95A" w14:textId="77777777" w:rsidR="00C54B4E" w:rsidRPr="00F672D4" w:rsidRDefault="00C54B4E" w:rsidP="00FC1738">
            <w:pPr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Future Anti-Surface Guided Weapon (Light)</w:t>
            </w:r>
          </w:p>
        </w:tc>
        <w:tc>
          <w:tcPr>
            <w:tcW w:w="4255" w:type="dxa"/>
            <w:hideMark/>
          </w:tcPr>
          <w:p w14:paraId="76B3C4F9" w14:textId="77777777" w:rsidR="00C54B4E" w:rsidRPr="00F672D4" w:rsidRDefault="00C54B4E" w:rsidP="00FC1738">
            <w:pPr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 xml:space="preserve">Maritime Air to Ground Missile (Light) </w:t>
            </w:r>
          </w:p>
        </w:tc>
        <w:tc>
          <w:tcPr>
            <w:tcW w:w="1406" w:type="dxa"/>
            <w:hideMark/>
          </w:tcPr>
          <w:p w14:paraId="69987825" w14:textId="77777777" w:rsidR="00C54B4E" w:rsidRPr="00F672D4" w:rsidRDefault="00C54B4E" w:rsidP="00FC1738">
            <w:pPr>
              <w:jc w:val="right"/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37</w:t>
            </w:r>
          </w:p>
        </w:tc>
      </w:tr>
      <w:tr w:rsidR="00C54B4E" w:rsidRPr="00F672D4" w14:paraId="7A233C15" w14:textId="77777777" w:rsidTr="00F672D4">
        <w:trPr>
          <w:trHeight w:val="326"/>
        </w:trPr>
        <w:tc>
          <w:tcPr>
            <w:tcW w:w="3828" w:type="dxa"/>
            <w:hideMark/>
          </w:tcPr>
          <w:p w14:paraId="2FAD66D3" w14:textId="77777777" w:rsidR="00C54B4E" w:rsidRPr="00F672D4" w:rsidRDefault="00C54B4E" w:rsidP="00FC1738">
            <w:pPr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SRAAM Sustainment</w:t>
            </w:r>
          </w:p>
        </w:tc>
        <w:tc>
          <w:tcPr>
            <w:tcW w:w="4255" w:type="dxa"/>
            <w:hideMark/>
          </w:tcPr>
          <w:p w14:paraId="2A4E890A" w14:textId="77777777" w:rsidR="00C54B4E" w:rsidRPr="00F672D4" w:rsidRDefault="00C54B4E" w:rsidP="00FC1738">
            <w:pPr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Sustainment Programme of Air to Air Missile</w:t>
            </w:r>
          </w:p>
        </w:tc>
        <w:tc>
          <w:tcPr>
            <w:tcW w:w="1406" w:type="dxa"/>
            <w:hideMark/>
          </w:tcPr>
          <w:p w14:paraId="21EC1D0D" w14:textId="77777777" w:rsidR="00C54B4E" w:rsidRPr="00F672D4" w:rsidRDefault="00C54B4E" w:rsidP="00FC1738">
            <w:pPr>
              <w:jc w:val="right"/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62</w:t>
            </w:r>
          </w:p>
        </w:tc>
      </w:tr>
      <w:tr w:rsidR="00C54B4E" w:rsidRPr="00F672D4" w14:paraId="1788E397" w14:textId="77777777" w:rsidTr="00F672D4">
        <w:trPr>
          <w:trHeight w:val="326"/>
        </w:trPr>
        <w:tc>
          <w:tcPr>
            <w:tcW w:w="3828" w:type="dxa"/>
            <w:hideMark/>
          </w:tcPr>
          <w:p w14:paraId="34C4F2F5" w14:textId="77777777" w:rsidR="00C54B4E" w:rsidRPr="00F672D4" w:rsidRDefault="00C54B4E" w:rsidP="00FC1738">
            <w:pPr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Core Production Capability</w:t>
            </w:r>
          </w:p>
        </w:tc>
        <w:tc>
          <w:tcPr>
            <w:tcW w:w="4255" w:type="dxa"/>
            <w:hideMark/>
          </w:tcPr>
          <w:p w14:paraId="02A96844" w14:textId="77777777" w:rsidR="00C54B4E" w:rsidRPr="00F672D4" w:rsidRDefault="00C54B4E" w:rsidP="00FC1738">
            <w:pPr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Core Manufacturing Facility</w:t>
            </w:r>
          </w:p>
        </w:tc>
        <w:tc>
          <w:tcPr>
            <w:tcW w:w="1406" w:type="dxa"/>
            <w:hideMark/>
          </w:tcPr>
          <w:p w14:paraId="3811A237" w14:textId="77777777" w:rsidR="00C54B4E" w:rsidRPr="00F672D4" w:rsidRDefault="00C54B4E" w:rsidP="00FC1738">
            <w:pPr>
              <w:jc w:val="right"/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194</w:t>
            </w:r>
          </w:p>
        </w:tc>
      </w:tr>
      <w:tr w:rsidR="00C54B4E" w:rsidRPr="00F672D4" w14:paraId="4CD74F06" w14:textId="77777777" w:rsidTr="00F672D4">
        <w:trPr>
          <w:trHeight w:val="326"/>
        </w:trPr>
        <w:tc>
          <w:tcPr>
            <w:tcW w:w="3828" w:type="dxa"/>
            <w:hideMark/>
          </w:tcPr>
          <w:p w14:paraId="798FC688" w14:textId="77777777" w:rsidR="00C54B4E" w:rsidRPr="00F672D4" w:rsidRDefault="00C54B4E" w:rsidP="00FC1738">
            <w:pPr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Lightning II</w:t>
            </w:r>
          </w:p>
        </w:tc>
        <w:tc>
          <w:tcPr>
            <w:tcW w:w="4255" w:type="dxa"/>
            <w:hideMark/>
          </w:tcPr>
          <w:p w14:paraId="1BC055D5" w14:textId="77777777" w:rsidR="00C54B4E" w:rsidRPr="00F672D4" w:rsidRDefault="00C54B4E" w:rsidP="00FC1738">
            <w:pPr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Fighter/Attack Aircraft</w:t>
            </w:r>
          </w:p>
        </w:tc>
        <w:tc>
          <w:tcPr>
            <w:tcW w:w="1406" w:type="dxa"/>
            <w:hideMark/>
          </w:tcPr>
          <w:p w14:paraId="3CA97AC3" w14:textId="77777777" w:rsidR="00C54B4E" w:rsidRPr="00F672D4" w:rsidRDefault="00C54B4E" w:rsidP="00FC1738">
            <w:pPr>
              <w:jc w:val="right"/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711</w:t>
            </w:r>
          </w:p>
        </w:tc>
      </w:tr>
      <w:tr w:rsidR="00C54B4E" w:rsidRPr="00F672D4" w14:paraId="46DC611D" w14:textId="77777777" w:rsidTr="00F672D4">
        <w:trPr>
          <w:trHeight w:val="326"/>
        </w:trPr>
        <w:tc>
          <w:tcPr>
            <w:tcW w:w="3828" w:type="dxa"/>
          </w:tcPr>
          <w:p w14:paraId="7AFF7E41" w14:textId="77777777" w:rsidR="00C54B4E" w:rsidRPr="00F672D4" w:rsidRDefault="00C54B4E" w:rsidP="00FC1738">
            <w:pPr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MARS Tanker</w:t>
            </w:r>
          </w:p>
        </w:tc>
        <w:tc>
          <w:tcPr>
            <w:tcW w:w="4255" w:type="dxa"/>
          </w:tcPr>
          <w:p w14:paraId="369B8517" w14:textId="77777777" w:rsidR="00C54B4E" w:rsidRPr="00F672D4" w:rsidRDefault="00C54B4E" w:rsidP="00FC1738">
            <w:pPr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Naval logistics support</w:t>
            </w:r>
          </w:p>
        </w:tc>
        <w:tc>
          <w:tcPr>
            <w:tcW w:w="1406" w:type="dxa"/>
          </w:tcPr>
          <w:p w14:paraId="074D9867" w14:textId="77777777" w:rsidR="00C54B4E" w:rsidRPr="00F672D4" w:rsidRDefault="00C54B4E" w:rsidP="00FC1738">
            <w:pPr>
              <w:jc w:val="right"/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91</w:t>
            </w:r>
          </w:p>
        </w:tc>
      </w:tr>
      <w:tr w:rsidR="00C54B4E" w:rsidRPr="00F672D4" w14:paraId="10127A49" w14:textId="77777777" w:rsidTr="00F672D4">
        <w:trPr>
          <w:trHeight w:val="326"/>
        </w:trPr>
        <w:tc>
          <w:tcPr>
            <w:tcW w:w="3828" w:type="dxa"/>
            <w:hideMark/>
          </w:tcPr>
          <w:p w14:paraId="0F866A22" w14:textId="77777777" w:rsidR="00C54B4E" w:rsidRPr="00F672D4" w:rsidRDefault="00C54B4E" w:rsidP="00FC1738">
            <w:pPr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Marshall</w:t>
            </w:r>
          </w:p>
        </w:tc>
        <w:tc>
          <w:tcPr>
            <w:tcW w:w="4255" w:type="dxa"/>
            <w:hideMark/>
          </w:tcPr>
          <w:p w14:paraId="32A2509A" w14:textId="77777777" w:rsidR="00C54B4E" w:rsidRPr="00F672D4" w:rsidRDefault="00C54B4E" w:rsidP="00FC1738">
            <w:pPr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Air Traffic Control System</w:t>
            </w:r>
          </w:p>
        </w:tc>
        <w:tc>
          <w:tcPr>
            <w:tcW w:w="1406" w:type="dxa"/>
            <w:hideMark/>
          </w:tcPr>
          <w:p w14:paraId="17FAEAE8" w14:textId="77777777" w:rsidR="00C54B4E" w:rsidRPr="00F672D4" w:rsidRDefault="00C54B4E" w:rsidP="00FC1738">
            <w:pPr>
              <w:jc w:val="right"/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51</w:t>
            </w:r>
          </w:p>
        </w:tc>
      </w:tr>
      <w:tr w:rsidR="00C54B4E" w:rsidRPr="00F672D4" w14:paraId="260CA7AA" w14:textId="77777777" w:rsidTr="00F672D4">
        <w:trPr>
          <w:trHeight w:val="326"/>
        </w:trPr>
        <w:tc>
          <w:tcPr>
            <w:tcW w:w="3828" w:type="dxa"/>
            <w:hideMark/>
          </w:tcPr>
          <w:p w14:paraId="2FE9F83F" w14:textId="77777777" w:rsidR="00C54B4E" w:rsidRPr="00F672D4" w:rsidRDefault="00C54B4E" w:rsidP="00FC1738">
            <w:pPr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Queen Elizabeth Class Carriers</w:t>
            </w:r>
          </w:p>
        </w:tc>
        <w:tc>
          <w:tcPr>
            <w:tcW w:w="4255" w:type="dxa"/>
            <w:hideMark/>
          </w:tcPr>
          <w:p w14:paraId="3DE5456E" w14:textId="77777777" w:rsidR="00C54B4E" w:rsidRPr="00F672D4" w:rsidRDefault="00C54B4E" w:rsidP="00FC1738">
            <w:pPr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Aircraft Carrier</w:t>
            </w:r>
          </w:p>
        </w:tc>
        <w:tc>
          <w:tcPr>
            <w:tcW w:w="1406" w:type="dxa"/>
            <w:hideMark/>
          </w:tcPr>
          <w:p w14:paraId="1FA55DD0" w14:textId="77777777" w:rsidR="00C54B4E" w:rsidRPr="00F672D4" w:rsidRDefault="00C54B4E" w:rsidP="00FC1738">
            <w:pPr>
              <w:jc w:val="right"/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486</w:t>
            </w:r>
          </w:p>
        </w:tc>
      </w:tr>
      <w:tr w:rsidR="00C54B4E" w:rsidRPr="00F672D4" w14:paraId="1D615018" w14:textId="77777777" w:rsidTr="00F672D4">
        <w:trPr>
          <w:trHeight w:val="326"/>
        </w:trPr>
        <w:tc>
          <w:tcPr>
            <w:tcW w:w="3828" w:type="dxa"/>
          </w:tcPr>
          <w:p w14:paraId="4E88F9F3" w14:textId="77777777" w:rsidR="00C54B4E" w:rsidRPr="00F672D4" w:rsidRDefault="00C54B4E" w:rsidP="00FC1738">
            <w:pPr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Typhoon fighter aircraft</w:t>
            </w:r>
          </w:p>
        </w:tc>
        <w:tc>
          <w:tcPr>
            <w:tcW w:w="4255" w:type="dxa"/>
          </w:tcPr>
          <w:p w14:paraId="77E9CD45" w14:textId="77777777" w:rsidR="00C54B4E" w:rsidRPr="00F672D4" w:rsidRDefault="00C54B4E" w:rsidP="00FC1738">
            <w:pPr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Fighter aircraft procurement</w:t>
            </w:r>
          </w:p>
        </w:tc>
        <w:tc>
          <w:tcPr>
            <w:tcW w:w="1406" w:type="dxa"/>
          </w:tcPr>
          <w:p w14:paraId="5F74C2C8" w14:textId="77777777" w:rsidR="00C54B4E" w:rsidRPr="00F672D4" w:rsidRDefault="00C54B4E" w:rsidP="00FC1738">
            <w:pPr>
              <w:jc w:val="right"/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0</w:t>
            </w:r>
          </w:p>
        </w:tc>
      </w:tr>
      <w:tr w:rsidR="00C54B4E" w:rsidRPr="00F672D4" w14:paraId="38133D18" w14:textId="77777777" w:rsidTr="00F672D4">
        <w:trPr>
          <w:trHeight w:val="326"/>
        </w:trPr>
        <w:tc>
          <w:tcPr>
            <w:tcW w:w="3828" w:type="dxa"/>
          </w:tcPr>
          <w:p w14:paraId="394A6F9A" w14:textId="77777777" w:rsidR="00C54B4E" w:rsidRPr="00F672D4" w:rsidRDefault="00C54B4E" w:rsidP="00FC1738">
            <w:pPr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Typhon future capability programme 1</w:t>
            </w:r>
          </w:p>
        </w:tc>
        <w:tc>
          <w:tcPr>
            <w:tcW w:w="4255" w:type="dxa"/>
          </w:tcPr>
          <w:p w14:paraId="77A83A56" w14:textId="77777777" w:rsidR="00C54B4E" w:rsidRPr="00F672D4" w:rsidRDefault="00C54B4E" w:rsidP="00FC1738">
            <w:pPr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Future capability programme 1</w:t>
            </w:r>
          </w:p>
        </w:tc>
        <w:tc>
          <w:tcPr>
            <w:tcW w:w="1406" w:type="dxa"/>
          </w:tcPr>
          <w:p w14:paraId="0BD2FBD1" w14:textId="77777777" w:rsidR="00C54B4E" w:rsidRPr="00F672D4" w:rsidRDefault="00C54B4E" w:rsidP="00FC1738">
            <w:pPr>
              <w:jc w:val="right"/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0</w:t>
            </w:r>
          </w:p>
        </w:tc>
      </w:tr>
      <w:tr w:rsidR="00C54B4E" w:rsidRPr="00F672D4" w14:paraId="0B591E98" w14:textId="77777777" w:rsidTr="00F672D4">
        <w:trPr>
          <w:trHeight w:val="326"/>
        </w:trPr>
        <w:tc>
          <w:tcPr>
            <w:tcW w:w="3828" w:type="dxa"/>
            <w:hideMark/>
          </w:tcPr>
          <w:p w14:paraId="551B9616" w14:textId="77777777" w:rsidR="00C54B4E" w:rsidRPr="00F672D4" w:rsidRDefault="00C54B4E" w:rsidP="00FC1738">
            <w:pPr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Type 26 Global Combat Ship</w:t>
            </w:r>
          </w:p>
        </w:tc>
        <w:tc>
          <w:tcPr>
            <w:tcW w:w="4255" w:type="dxa"/>
            <w:hideMark/>
          </w:tcPr>
          <w:p w14:paraId="1E59B810" w14:textId="77777777" w:rsidR="00C54B4E" w:rsidRPr="00F672D4" w:rsidRDefault="00C54B4E" w:rsidP="00FC1738">
            <w:pPr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Global Combat Ship demonstration phase and long lead items</w:t>
            </w:r>
          </w:p>
        </w:tc>
        <w:tc>
          <w:tcPr>
            <w:tcW w:w="1406" w:type="dxa"/>
            <w:hideMark/>
          </w:tcPr>
          <w:p w14:paraId="72F71121" w14:textId="77777777" w:rsidR="00C54B4E" w:rsidRPr="00F672D4" w:rsidRDefault="00C54B4E" w:rsidP="00FC1738">
            <w:pPr>
              <w:jc w:val="right"/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260</w:t>
            </w:r>
          </w:p>
        </w:tc>
      </w:tr>
      <w:tr w:rsidR="00C54B4E" w:rsidRPr="00F672D4" w14:paraId="248ED1B2" w14:textId="77777777" w:rsidTr="00F672D4">
        <w:trPr>
          <w:trHeight w:val="326"/>
        </w:trPr>
        <w:tc>
          <w:tcPr>
            <w:tcW w:w="3828" w:type="dxa"/>
            <w:hideMark/>
          </w:tcPr>
          <w:p w14:paraId="74F76D94" w14:textId="77777777" w:rsidR="00C54B4E" w:rsidRPr="00F672D4" w:rsidRDefault="00C54B4E" w:rsidP="00FC1738">
            <w:pPr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Typhoon Meteor Integration</w:t>
            </w:r>
          </w:p>
        </w:tc>
        <w:tc>
          <w:tcPr>
            <w:tcW w:w="4255" w:type="dxa"/>
            <w:hideMark/>
          </w:tcPr>
          <w:p w14:paraId="5333C817" w14:textId="77777777" w:rsidR="00C54B4E" w:rsidRPr="00F672D4" w:rsidRDefault="00C54B4E" w:rsidP="00FC1738">
            <w:pPr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Integration of Beyond Range Visual Air to Air Missile</w:t>
            </w:r>
          </w:p>
        </w:tc>
        <w:tc>
          <w:tcPr>
            <w:tcW w:w="1406" w:type="dxa"/>
            <w:hideMark/>
          </w:tcPr>
          <w:p w14:paraId="049007FB" w14:textId="77777777" w:rsidR="00C54B4E" w:rsidRPr="00F672D4" w:rsidRDefault="00C54B4E" w:rsidP="00FC1738">
            <w:pPr>
              <w:jc w:val="right"/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0</w:t>
            </w:r>
          </w:p>
        </w:tc>
      </w:tr>
      <w:tr w:rsidR="00C54B4E" w:rsidRPr="00F672D4" w14:paraId="2366BE99" w14:textId="77777777" w:rsidTr="00F672D4">
        <w:trPr>
          <w:trHeight w:val="326"/>
        </w:trPr>
        <w:tc>
          <w:tcPr>
            <w:tcW w:w="3828" w:type="dxa"/>
            <w:hideMark/>
          </w:tcPr>
          <w:p w14:paraId="160F6545" w14:textId="77777777" w:rsidR="00C54B4E" w:rsidRPr="00F672D4" w:rsidRDefault="00C54B4E" w:rsidP="00FC1738">
            <w:pPr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Typhoon Storm Shadow Integration</w:t>
            </w:r>
          </w:p>
        </w:tc>
        <w:tc>
          <w:tcPr>
            <w:tcW w:w="4255" w:type="dxa"/>
            <w:hideMark/>
          </w:tcPr>
          <w:p w14:paraId="67ACC61B" w14:textId="77777777" w:rsidR="00C54B4E" w:rsidRPr="00F672D4" w:rsidRDefault="00C54B4E" w:rsidP="00FC1738">
            <w:pPr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Integration of Deep Strike Missile</w:t>
            </w:r>
          </w:p>
        </w:tc>
        <w:tc>
          <w:tcPr>
            <w:tcW w:w="1406" w:type="dxa"/>
            <w:hideMark/>
          </w:tcPr>
          <w:p w14:paraId="6A38E2EE" w14:textId="77777777" w:rsidR="00C54B4E" w:rsidRPr="00F672D4" w:rsidRDefault="00C54B4E" w:rsidP="00FC1738">
            <w:pPr>
              <w:jc w:val="right"/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13</w:t>
            </w:r>
          </w:p>
        </w:tc>
      </w:tr>
      <w:tr w:rsidR="00C54B4E" w:rsidRPr="00F672D4" w14:paraId="21B71E9A" w14:textId="77777777" w:rsidTr="00F672D4">
        <w:trPr>
          <w:trHeight w:val="326"/>
        </w:trPr>
        <w:tc>
          <w:tcPr>
            <w:tcW w:w="3828" w:type="dxa"/>
            <w:hideMark/>
          </w:tcPr>
          <w:p w14:paraId="37AAA9E8" w14:textId="77777777" w:rsidR="00C54B4E" w:rsidRPr="00F672D4" w:rsidRDefault="00C54B4E" w:rsidP="00FC1738">
            <w:pPr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lastRenderedPageBreak/>
              <w:t>Typhoon Brimstone 2 Integration</w:t>
            </w:r>
          </w:p>
        </w:tc>
        <w:tc>
          <w:tcPr>
            <w:tcW w:w="4255" w:type="dxa"/>
            <w:hideMark/>
          </w:tcPr>
          <w:p w14:paraId="2944F735" w14:textId="77777777" w:rsidR="00C54B4E" w:rsidRPr="00F672D4" w:rsidRDefault="00C54B4E" w:rsidP="00FC1738">
            <w:pPr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Integration of Precision Attack Missile</w:t>
            </w:r>
          </w:p>
        </w:tc>
        <w:tc>
          <w:tcPr>
            <w:tcW w:w="1406" w:type="dxa"/>
            <w:hideMark/>
          </w:tcPr>
          <w:p w14:paraId="55CC827F" w14:textId="77777777" w:rsidR="00C54B4E" w:rsidRPr="00F672D4" w:rsidRDefault="00C54B4E" w:rsidP="00FC1738">
            <w:pPr>
              <w:jc w:val="right"/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27</w:t>
            </w:r>
          </w:p>
        </w:tc>
      </w:tr>
      <w:tr w:rsidR="00C54B4E" w:rsidRPr="00F672D4" w14:paraId="27512DB7" w14:textId="77777777" w:rsidTr="00F672D4">
        <w:trPr>
          <w:trHeight w:val="56"/>
        </w:trPr>
        <w:tc>
          <w:tcPr>
            <w:tcW w:w="3828" w:type="dxa"/>
            <w:hideMark/>
          </w:tcPr>
          <w:p w14:paraId="091DB2F8" w14:textId="77777777" w:rsidR="00C54B4E" w:rsidRPr="00F672D4" w:rsidRDefault="00C54B4E" w:rsidP="00FC1738">
            <w:pPr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Warrior Capability Sustainment Programme</w:t>
            </w:r>
          </w:p>
        </w:tc>
        <w:tc>
          <w:tcPr>
            <w:tcW w:w="4255" w:type="dxa"/>
            <w:hideMark/>
          </w:tcPr>
          <w:p w14:paraId="53679056" w14:textId="77777777" w:rsidR="00C54B4E" w:rsidRPr="00F672D4" w:rsidRDefault="00C54B4E" w:rsidP="00FC1738">
            <w:pPr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Infantry Fighting Vehicle</w:t>
            </w:r>
          </w:p>
        </w:tc>
        <w:tc>
          <w:tcPr>
            <w:tcW w:w="1406" w:type="dxa"/>
            <w:hideMark/>
          </w:tcPr>
          <w:p w14:paraId="47190E94" w14:textId="77777777" w:rsidR="00C54B4E" w:rsidRPr="00F672D4" w:rsidRDefault="00C54B4E" w:rsidP="00FC1738">
            <w:pPr>
              <w:jc w:val="right"/>
              <w:rPr>
                <w:rFonts w:hAnsi="Arial"/>
                <w:lang w:eastAsia="en-GB"/>
              </w:rPr>
            </w:pPr>
            <w:r w:rsidRPr="00F672D4">
              <w:rPr>
                <w:rFonts w:hAnsi="Arial"/>
                <w:lang w:eastAsia="en-GB"/>
              </w:rPr>
              <w:t>62</w:t>
            </w:r>
          </w:p>
        </w:tc>
      </w:tr>
    </w:tbl>
    <w:p w14:paraId="7053992C" w14:textId="77777777" w:rsidR="00C54B4E" w:rsidRPr="00F672D4" w:rsidRDefault="00C54B4E" w:rsidP="00C54B4E">
      <w:pPr>
        <w:pStyle w:val="Title"/>
        <w:jc w:val="left"/>
        <w:rPr>
          <w:sz w:val="24"/>
          <w:szCs w:val="24"/>
          <w:u w:val="none"/>
        </w:rPr>
      </w:pPr>
    </w:p>
    <w:p w14:paraId="74504F51" w14:textId="77777777" w:rsidR="00C00D0B" w:rsidRPr="00F672D4" w:rsidRDefault="00C00D0B" w:rsidP="00C00D0B">
      <w:pPr>
        <w:rPr>
          <w:rFonts w:hAnsi="Arial"/>
        </w:rPr>
      </w:pPr>
    </w:p>
    <w:p w14:paraId="47FFBAAE" w14:textId="77777777" w:rsidR="00B43930" w:rsidRPr="00F672D4" w:rsidRDefault="00B43930" w:rsidP="00940DE7">
      <w:pPr>
        <w:tabs>
          <w:tab w:val="left" w:pos="720"/>
          <w:tab w:val="left" w:pos="2880"/>
        </w:tabs>
        <w:rPr>
          <w:rFonts w:hAnsi="Arial"/>
        </w:rPr>
      </w:pPr>
    </w:p>
    <w:p w14:paraId="59B564CF" w14:textId="77777777" w:rsidR="00B43930" w:rsidRPr="00F672D4" w:rsidRDefault="00B43930" w:rsidP="00940DE7">
      <w:pPr>
        <w:tabs>
          <w:tab w:val="left" w:pos="720"/>
          <w:tab w:val="left" w:pos="2880"/>
        </w:tabs>
        <w:rPr>
          <w:rFonts w:hAnsi="Arial"/>
        </w:rPr>
      </w:pPr>
    </w:p>
    <w:p w14:paraId="1EE92CE5" w14:textId="77777777" w:rsidR="00B43930" w:rsidRPr="00F672D4" w:rsidRDefault="00B43930" w:rsidP="00940DE7">
      <w:pPr>
        <w:tabs>
          <w:tab w:val="left" w:pos="720"/>
          <w:tab w:val="left" w:pos="2880"/>
        </w:tabs>
        <w:rPr>
          <w:rFonts w:hAnsi="Arial"/>
        </w:rPr>
      </w:pPr>
    </w:p>
    <w:sectPr w:rsidR="00B43930" w:rsidRPr="00F672D4" w:rsidSect="00C54B4E">
      <w:headerReference w:type="first" r:id="rId8"/>
      <w:footerReference w:type="first" r:id="rId9"/>
      <w:pgSz w:w="11906" w:h="16838" w:code="9"/>
      <w:pgMar w:top="2160" w:right="1080" w:bottom="216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FE305" w14:textId="77777777" w:rsidR="00FF3D96" w:rsidRDefault="00FF3D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957C768" w14:textId="77777777" w:rsidR="00FF3D96" w:rsidRDefault="00FF3D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824AD" w14:textId="31A8D796" w:rsidR="00981ED4" w:rsidRDefault="00766344" w:rsidP="00EC5339">
    <w:pPr>
      <w:pStyle w:val="Footer"/>
      <w:rPr>
        <w:rFonts w:cs="Times New Roman"/>
      </w:rPr>
    </w:pPr>
    <w:r>
      <w:rPr>
        <w:rFonts w:cs="Times New Roman"/>
      </w:rPr>
      <w:t xml:space="preserve">The Rt Hon </w:t>
    </w:r>
    <w:r w:rsidR="00F672D4">
      <w:rPr>
        <w:rFonts w:cs="Times New Roman"/>
      </w:rPr>
      <w:t>Kevan Jones MP</w:t>
    </w:r>
  </w:p>
  <w:p w14:paraId="1BEB2D63" w14:textId="10F696C8" w:rsidR="00C54B4E" w:rsidRDefault="00C54B4E" w:rsidP="00EC5339">
    <w:pPr>
      <w:pStyle w:val="Footer"/>
      <w:rPr>
        <w:rFonts w:cs="Times New Roman"/>
      </w:rPr>
    </w:pPr>
    <w:r>
      <w:rPr>
        <w:rFonts w:cs="Times New Roman"/>
      </w:rPr>
      <w:t>House of Commons</w:t>
    </w:r>
  </w:p>
  <w:p w14:paraId="5F03318C" w14:textId="2942FF95" w:rsidR="00C54B4E" w:rsidRDefault="00C54B4E" w:rsidP="00EC5339">
    <w:pPr>
      <w:pStyle w:val="Footer"/>
      <w:rPr>
        <w:rFonts w:cs="Times New Roman"/>
      </w:rPr>
    </w:pPr>
    <w:r>
      <w:rPr>
        <w:rFonts w:cs="Times New Roman"/>
      </w:rPr>
      <w:t>London</w:t>
    </w:r>
  </w:p>
  <w:p w14:paraId="0A53D1CC" w14:textId="4D8EBA0F" w:rsidR="00C54B4E" w:rsidRDefault="00C54B4E" w:rsidP="00EC5339">
    <w:pPr>
      <w:pStyle w:val="Footer"/>
    </w:pPr>
    <w:r>
      <w:rPr>
        <w:rFonts w:cs="Times New Roman"/>
      </w:rPr>
      <w:t>SW1A 0AA</w:t>
    </w:r>
  </w:p>
  <w:p w14:paraId="78B40073" w14:textId="77777777" w:rsidR="00446434" w:rsidRDefault="00446434" w:rsidP="00EC5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84BBE" w14:textId="77777777" w:rsidR="00FF3D96" w:rsidRDefault="00FF3D9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FD7EEDD" w14:textId="77777777" w:rsidR="00FF3D96" w:rsidRDefault="00FF3D96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14:paraId="52282911" w14:textId="77777777" w:rsidR="00C54B4E" w:rsidRDefault="00C54B4E" w:rsidP="00C54B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3DB6">
        <w:rPr>
          <w:sz w:val="18"/>
          <w:szCs w:val="18"/>
        </w:rPr>
        <w:t>The negative £5M reduction in A400M is driven by the recognition of Liquidated Damages due for late delivery of the aircraft.</w:t>
      </w:r>
    </w:p>
  </w:footnote>
  <w:footnote w:id="2">
    <w:p w14:paraId="69BC4338" w14:textId="77777777" w:rsidR="00C54B4E" w:rsidRDefault="00C54B4E" w:rsidP="00C54B4E">
      <w:pPr>
        <w:pStyle w:val="paragraph"/>
        <w:textAlignment w:val="baseline"/>
      </w:pPr>
      <w:r w:rsidRPr="00A26085">
        <w:rPr>
          <w:rStyle w:val="FootnoteReference"/>
          <w:rFonts w:ascii="Arial" w:hAnsi="Arial" w:cs="Arial"/>
          <w:sz w:val="18"/>
          <w:szCs w:val="18"/>
        </w:rPr>
        <w:footnoteRef/>
      </w:r>
      <w:r w:rsidRPr="005D3DB6">
        <w:rPr>
          <w:rFonts w:ascii="Arial" w:hAnsi="Arial" w:cs="Arial"/>
          <w:sz w:val="18"/>
          <w:szCs w:val="18"/>
        </w:rPr>
        <w:t xml:space="preserve"> The FASGW(H) programme cost shown is negative as programme spending was offset by end of year adjustments for credits due to repayment of advance funding from an international partner and a revaluation of the remaining Euro advance funding balance.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7ABE3" w14:textId="77777777" w:rsidR="00B43930" w:rsidRPr="00D81BEB" w:rsidRDefault="00D20DEB" w:rsidP="00B4393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1DDA6F9" wp14:editId="1F5B7E25">
          <wp:simplePos x="0" y="0"/>
          <wp:positionH relativeFrom="column">
            <wp:posOffset>-76200</wp:posOffset>
          </wp:positionH>
          <wp:positionV relativeFrom="paragraph">
            <wp:posOffset>-105410</wp:posOffset>
          </wp:positionV>
          <wp:extent cx="1360805" cy="108839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030332" wp14:editId="529E6004">
              <wp:simplePos x="0" y="0"/>
              <wp:positionH relativeFrom="column">
                <wp:posOffset>3505200</wp:posOffset>
              </wp:positionH>
              <wp:positionV relativeFrom="paragraph">
                <wp:posOffset>96520</wp:posOffset>
              </wp:positionV>
              <wp:extent cx="2766060" cy="1280160"/>
              <wp:effectExtent l="0" t="1905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D664E7" w14:textId="77777777" w:rsidR="00B43930" w:rsidRPr="00D81BEB" w:rsidRDefault="00B43930" w:rsidP="00B43930">
                          <w:pPr>
                            <w:rPr>
                              <w:rFonts w:hAnsi="Arial" w:cs="Times New Roman"/>
                              <w:color w:val="000000"/>
                              <w:sz w:val="20"/>
                              <w:szCs w:val="20"/>
                            </w:rPr>
                          </w:pPr>
                          <w:r w:rsidRPr="00D81BEB">
                            <w:rPr>
                              <w:rFonts w:hAnsi="Arial" w:cs="Times New Roman"/>
                              <w:color w:val="000000"/>
                              <w:sz w:val="20"/>
                              <w:szCs w:val="20"/>
                            </w:rPr>
                            <w:t>MINISTRY OF DEFENCE</w:t>
                          </w:r>
                        </w:p>
                        <w:p w14:paraId="5BE9B786" w14:textId="77777777" w:rsidR="00B43930" w:rsidRPr="00D81BEB" w:rsidRDefault="00B43930" w:rsidP="00B43930">
                          <w:pPr>
                            <w:rPr>
                              <w:rFonts w:hAnsi="Arial" w:cs="Times New Roman"/>
                              <w:color w:val="000000"/>
                              <w:sz w:val="20"/>
                              <w:szCs w:val="20"/>
                            </w:rPr>
                          </w:pPr>
                          <w:r w:rsidRPr="00D81BEB">
                            <w:rPr>
                              <w:rFonts w:hAnsi="Arial" w:cs="Times New Roman"/>
                              <w:color w:val="000000"/>
                              <w:sz w:val="20"/>
                              <w:szCs w:val="20"/>
                            </w:rPr>
                            <w:t xml:space="preserve">FLOOR 5, ZONE </w:t>
                          </w:r>
                          <w:r w:rsidR="00936FC5">
                            <w:rPr>
                              <w:rFonts w:hAnsi="Arial" w:cs="Times New Roman"/>
                              <w:color w:val="000000"/>
                              <w:sz w:val="20"/>
                              <w:szCs w:val="20"/>
                            </w:rPr>
                            <w:t>B</w:t>
                          </w:r>
                          <w:r w:rsidRPr="00D81BEB">
                            <w:rPr>
                              <w:rFonts w:hAnsi="Arial" w:cs="Times New Roman"/>
                              <w:color w:val="000000"/>
                              <w:sz w:val="20"/>
                              <w:szCs w:val="20"/>
                            </w:rPr>
                            <w:t>, MAIN BUILDING</w:t>
                          </w:r>
                        </w:p>
                        <w:p w14:paraId="30328611" w14:textId="77777777" w:rsidR="00B43930" w:rsidRPr="00D81BEB" w:rsidRDefault="00B43930" w:rsidP="00B43930">
                          <w:pPr>
                            <w:rPr>
                              <w:rFonts w:hAnsi="Arial" w:cs="Times New Roman"/>
                              <w:color w:val="000000"/>
                            </w:rPr>
                          </w:pPr>
                          <w:r w:rsidRPr="00D81BEB">
                            <w:rPr>
                              <w:rFonts w:hAnsi="Arial" w:cs="Times New Roman"/>
                              <w:color w:val="000000"/>
                              <w:sz w:val="20"/>
                              <w:szCs w:val="20"/>
                            </w:rPr>
                            <w:t>WHITEHALL  LONDON  SW1A 2HB</w:t>
                          </w:r>
                        </w:p>
                        <w:p w14:paraId="1D4E13B8" w14:textId="77777777" w:rsidR="00B43930" w:rsidRPr="00D81BEB" w:rsidRDefault="00B43930" w:rsidP="00B43930">
                          <w:pPr>
                            <w:rPr>
                              <w:rFonts w:hAnsi="Arial" w:cs="Times New Roman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57572FA4" w14:textId="77777777" w:rsidR="00B43930" w:rsidRPr="00D81BEB" w:rsidRDefault="00B43930" w:rsidP="00B43930">
                          <w:pPr>
                            <w:rPr>
                              <w:rFonts w:hAnsi="Arial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Ansi="Arial" w:cs="Times New Roman"/>
                              <w:color w:val="000000"/>
                              <w:sz w:val="18"/>
                              <w:szCs w:val="18"/>
                            </w:rPr>
                            <w:t>Telephone 020 721</w:t>
                          </w:r>
                          <w:r w:rsidRPr="00D81BEB">
                            <w:rPr>
                              <w:rFonts w:hAnsi="Arial" w:cs="Times New Roman"/>
                              <w:color w:val="000000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hAnsi="Arial" w:cs="Times New Roman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81BEB">
                            <w:rPr>
                              <w:rFonts w:hAnsi="Arial" w:cs="Times New Roman"/>
                              <w:color w:val="000000"/>
                              <w:sz w:val="18"/>
                              <w:szCs w:val="18"/>
                            </w:rPr>
                            <w:t>9000</w:t>
                          </w:r>
                          <w:r>
                            <w:rPr>
                              <w:rFonts w:hAnsi="Arial" w:cs="Times New Roman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81BEB">
                            <w:rPr>
                              <w:rFonts w:hAnsi="Arial" w:cs="Times New Roman"/>
                              <w:color w:val="000000"/>
                              <w:sz w:val="18"/>
                              <w:szCs w:val="18"/>
                            </w:rPr>
                            <w:t>(Switchboard)</w:t>
                          </w:r>
                        </w:p>
                        <w:p w14:paraId="46CB9074" w14:textId="77777777" w:rsidR="00B43930" w:rsidRDefault="00B43930" w:rsidP="00B43930">
                          <w:pP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303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6pt;margin-top:7.6pt;width:217.8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" o:allowincell="f" stroked="f">
              <v:textbox>
                <w:txbxContent>
                  <w:p w14:paraId="20D664E7" w14:textId="77777777" w:rsidR="00B43930" w:rsidRPr="00D81BEB" w:rsidRDefault="00B43930" w:rsidP="00B43930">
                    <w:pPr>
                      <w:rPr>
                        <w:rFonts w:hAnsi="Arial" w:cs="Times New Roman"/>
                        <w:color w:val="000000"/>
                        <w:sz w:val="20"/>
                        <w:szCs w:val="20"/>
                      </w:rPr>
                    </w:pPr>
                    <w:r w:rsidRPr="00D81BEB">
                      <w:rPr>
                        <w:rFonts w:hAnsi="Arial" w:cs="Times New Roman"/>
                        <w:color w:val="000000"/>
                        <w:sz w:val="20"/>
                        <w:szCs w:val="20"/>
                      </w:rPr>
                      <w:t>MINISTRY OF DEFENCE</w:t>
                    </w:r>
                  </w:p>
                  <w:p w14:paraId="5BE9B786" w14:textId="77777777" w:rsidR="00B43930" w:rsidRPr="00D81BEB" w:rsidRDefault="00B43930" w:rsidP="00B43930">
                    <w:pPr>
                      <w:rPr>
                        <w:rFonts w:hAnsi="Arial" w:cs="Times New Roman"/>
                        <w:color w:val="000000"/>
                        <w:sz w:val="20"/>
                        <w:szCs w:val="20"/>
                      </w:rPr>
                    </w:pPr>
                    <w:r w:rsidRPr="00D81BEB">
                      <w:rPr>
                        <w:rFonts w:hAnsi="Arial" w:cs="Times New Roman"/>
                        <w:color w:val="000000"/>
                        <w:sz w:val="20"/>
                        <w:szCs w:val="20"/>
                      </w:rPr>
                      <w:t xml:space="preserve">FLOOR 5, ZONE </w:t>
                    </w:r>
                    <w:r w:rsidR="00936FC5">
                      <w:rPr>
                        <w:rFonts w:hAnsi="Arial" w:cs="Times New Roman"/>
                        <w:color w:val="000000"/>
                        <w:sz w:val="20"/>
                        <w:szCs w:val="20"/>
                      </w:rPr>
                      <w:t>B</w:t>
                    </w:r>
                    <w:r w:rsidRPr="00D81BEB">
                      <w:rPr>
                        <w:rFonts w:hAnsi="Arial" w:cs="Times New Roman"/>
                        <w:color w:val="000000"/>
                        <w:sz w:val="20"/>
                        <w:szCs w:val="20"/>
                      </w:rPr>
                      <w:t>, MAIN BUILDING</w:t>
                    </w:r>
                  </w:p>
                  <w:p w14:paraId="30328611" w14:textId="77777777" w:rsidR="00B43930" w:rsidRPr="00D81BEB" w:rsidRDefault="00B43930" w:rsidP="00B43930">
                    <w:pPr>
                      <w:rPr>
                        <w:rFonts w:hAnsi="Arial" w:cs="Times New Roman"/>
                        <w:color w:val="000000"/>
                      </w:rPr>
                    </w:pPr>
                    <w:r w:rsidRPr="00D81BEB">
                      <w:rPr>
                        <w:rFonts w:hAnsi="Arial" w:cs="Times New Roman"/>
                        <w:color w:val="000000"/>
                        <w:sz w:val="20"/>
                        <w:szCs w:val="20"/>
                      </w:rPr>
                      <w:t>WHITEHALL  LONDON  SW1A 2HB</w:t>
                    </w:r>
                  </w:p>
                  <w:p w14:paraId="1D4E13B8" w14:textId="77777777" w:rsidR="00B43930" w:rsidRPr="00D81BEB" w:rsidRDefault="00B43930" w:rsidP="00B43930">
                    <w:pPr>
                      <w:rPr>
                        <w:rFonts w:hAnsi="Arial" w:cs="Times New Roman"/>
                        <w:color w:val="000000"/>
                        <w:sz w:val="18"/>
                        <w:szCs w:val="18"/>
                      </w:rPr>
                    </w:pPr>
                  </w:p>
                  <w:p w14:paraId="57572FA4" w14:textId="77777777" w:rsidR="00B43930" w:rsidRPr="00D81BEB" w:rsidRDefault="00B43930" w:rsidP="00B43930">
                    <w:pPr>
                      <w:rPr>
                        <w:rFonts w:hAnsi="Arial" w:cs="Times New Roman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hAnsi="Arial" w:cs="Times New Roman"/>
                        <w:color w:val="000000"/>
                        <w:sz w:val="18"/>
                        <w:szCs w:val="18"/>
                      </w:rPr>
                      <w:t>Telephone 020 721</w:t>
                    </w:r>
                    <w:r w:rsidRPr="00D81BEB">
                      <w:rPr>
                        <w:rFonts w:hAnsi="Arial" w:cs="Times New Roman"/>
                        <w:color w:val="000000"/>
                        <w:sz w:val="18"/>
                        <w:szCs w:val="18"/>
                      </w:rPr>
                      <w:t>8</w:t>
                    </w:r>
                    <w:r>
                      <w:rPr>
                        <w:rFonts w:hAnsi="Arial" w:cs="Times New Roman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Pr="00D81BEB">
                      <w:rPr>
                        <w:rFonts w:hAnsi="Arial" w:cs="Times New Roman"/>
                        <w:color w:val="000000"/>
                        <w:sz w:val="18"/>
                        <w:szCs w:val="18"/>
                      </w:rPr>
                      <w:t>9000</w:t>
                    </w:r>
                    <w:r>
                      <w:rPr>
                        <w:rFonts w:hAnsi="Arial" w:cs="Times New Roman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Pr="00D81BEB">
                      <w:rPr>
                        <w:rFonts w:hAnsi="Arial" w:cs="Times New Roman"/>
                        <w:color w:val="000000"/>
                        <w:sz w:val="18"/>
                        <w:szCs w:val="18"/>
                      </w:rPr>
                      <w:t>(Switchboard)</w:t>
                    </w:r>
                  </w:p>
                  <w:p w14:paraId="46CB9074" w14:textId="77777777" w:rsidR="00B43930" w:rsidRDefault="00B43930" w:rsidP="00B43930">
                    <w:pPr>
                      <w:rPr>
                        <w:rFonts w:cs="Times New Roman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43930" w:rsidRPr="00D81BEB">
      <w:t xml:space="preserve">         </w:t>
    </w:r>
  </w:p>
  <w:p w14:paraId="4FC9C196" w14:textId="77777777" w:rsidR="00B43930" w:rsidRPr="004E3F29" w:rsidRDefault="00B43930" w:rsidP="00B43930">
    <w:pPr>
      <w:pStyle w:val="Header"/>
      <w:rPr>
        <w:rFonts w:cs="Times New Roman"/>
        <w:b/>
        <w:bCs/>
        <w:sz w:val="16"/>
        <w:szCs w:val="16"/>
      </w:rPr>
    </w:pPr>
  </w:p>
  <w:p w14:paraId="0A147216" w14:textId="77777777" w:rsidR="009A7941" w:rsidRDefault="009A7941" w:rsidP="00F97D10">
    <w:pPr>
      <w:pStyle w:val="Header"/>
      <w:rPr>
        <w:b/>
        <w:bCs/>
        <w:color w:val="000000"/>
        <w:sz w:val="16"/>
        <w:szCs w:val="16"/>
      </w:rPr>
    </w:pPr>
  </w:p>
  <w:p w14:paraId="4D6965B9" w14:textId="77777777" w:rsidR="009A7941" w:rsidRDefault="009A7941" w:rsidP="00F97D10">
    <w:pPr>
      <w:pStyle w:val="Header"/>
      <w:rPr>
        <w:b/>
        <w:bCs/>
        <w:color w:val="000000"/>
        <w:sz w:val="16"/>
        <w:szCs w:val="16"/>
      </w:rPr>
    </w:pPr>
  </w:p>
  <w:p w14:paraId="5F7038BB" w14:textId="77777777" w:rsidR="009A7941" w:rsidRDefault="009A7941" w:rsidP="00F97D10">
    <w:pPr>
      <w:pStyle w:val="Header"/>
      <w:rPr>
        <w:b/>
        <w:bCs/>
        <w:color w:val="000000"/>
        <w:sz w:val="16"/>
        <w:szCs w:val="16"/>
      </w:rPr>
    </w:pPr>
  </w:p>
  <w:p w14:paraId="6F3D458F" w14:textId="77777777" w:rsidR="009A7941" w:rsidRDefault="009A7941" w:rsidP="00F97D10">
    <w:pPr>
      <w:pStyle w:val="Header"/>
      <w:rPr>
        <w:b/>
        <w:bCs/>
        <w:color w:val="000000"/>
        <w:sz w:val="16"/>
        <w:szCs w:val="16"/>
      </w:rPr>
    </w:pPr>
  </w:p>
  <w:p w14:paraId="1CA260CF" w14:textId="77777777" w:rsidR="009A7941" w:rsidRDefault="009A7941" w:rsidP="00F97D10">
    <w:pPr>
      <w:pStyle w:val="Header"/>
      <w:rPr>
        <w:b/>
        <w:bCs/>
        <w:color w:val="000000"/>
        <w:sz w:val="16"/>
        <w:szCs w:val="16"/>
      </w:rPr>
    </w:pPr>
  </w:p>
  <w:p w14:paraId="1C68A15E" w14:textId="77777777" w:rsidR="009A7941" w:rsidRDefault="009A7941" w:rsidP="00F97D10">
    <w:pPr>
      <w:pStyle w:val="Header"/>
      <w:rPr>
        <w:b/>
        <w:bCs/>
        <w:color w:val="000000"/>
        <w:sz w:val="16"/>
        <w:szCs w:val="16"/>
      </w:rPr>
    </w:pPr>
  </w:p>
  <w:p w14:paraId="75036784" w14:textId="77777777" w:rsidR="009A7941" w:rsidRPr="00765D93" w:rsidRDefault="009A7941" w:rsidP="00F97D10">
    <w:pPr>
      <w:pStyle w:val="Header"/>
      <w:rPr>
        <w:b/>
        <w:bCs/>
        <w:color w:val="000000"/>
        <w:sz w:val="16"/>
        <w:szCs w:val="16"/>
      </w:rPr>
    </w:pPr>
  </w:p>
  <w:p w14:paraId="1EA72106" w14:textId="77777777" w:rsidR="00765D93" w:rsidRPr="00765D93" w:rsidRDefault="00765D93" w:rsidP="00F97D10">
    <w:pPr>
      <w:pStyle w:val="Header"/>
      <w:rPr>
        <w:b/>
        <w:color w:val="000000"/>
        <w:sz w:val="16"/>
        <w:szCs w:val="16"/>
      </w:rPr>
    </w:pPr>
    <w:r w:rsidRPr="00765D93">
      <w:rPr>
        <w:b/>
        <w:color w:val="000000"/>
        <w:sz w:val="16"/>
        <w:szCs w:val="16"/>
      </w:rPr>
      <w:t>JEREMY QUIN MP</w:t>
    </w:r>
  </w:p>
  <w:p w14:paraId="0CAAB694" w14:textId="77777777" w:rsidR="0081294E" w:rsidRPr="0081294E" w:rsidRDefault="00765D93" w:rsidP="00F97D10">
    <w:pPr>
      <w:pStyle w:val="Head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MINISTER </w:t>
    </w:r>
    <w:r w:rsidR="00BD32C4">
      <w:rPr>
        <w:color w:val="000000"/>
        <w:sz w:val="16"/>
        <w:szCs w:val="16"/>
      </w:rPr>
      <w:t xml:space="preserve">OF STATE </w:t>
    </w:r>
    <w:r>
      <w:rPr>
        <w:color w:val="000000"/>
        <w:sz w:val="16"/>
        <w:szCs w:val="16"/>
      </w:rPr>
      <w:t>FOR DEFENCE PROCUREMENT</w:t>
    </w:r>
  </w:p>
  <w:p w14:paraId="0C2B059D" w14:textId="77777777" w:rsidR="00B43930" w:rsidRPr="00D81BEB" w:rsidRDefault="00B43930" w:rsidP="00B43930">
    <w:pPr>
      <w:pStyle w:val="Header"/>
      <w:rPr>
        <w:rFonts w:cs="Times New Roman"/>
        <w:color w:val="000000"/>
      </w:rPr>
    </w:pPr>
  </w:p>
  <w:p w14:paraId="69831433" w14:textId="77777777" w:rsidR="00D11873" w:rsidRPr="00B43930" w:rsidRDefault="00D11873" w:rsidP="00B43930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13701"/>
    <w:multiLevelType w:val="hybridMultilevel"/>
    <w:tmpl w:val="D3B8D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0B"/>
    <w:rsid w:val="00011789"/>
    <w:rsid w:val="00014272"/>
    <w:rsid w:val="00017D65"/>
    <w:rsid w:val="000319FB"/>
    <w:rsid w:val="00047737"/>
    <w:rsid w:val="000529B8"/>
    <w:rsid w:val="00081263"/>
    <w:rsid w:val="000923B1"/>
    <w:rsid w:val="000A45D7"/>
    <w:rsid w:val="000C73C5"/>
    <w:rsid w:val="000F6A4A"/>
    <w:rsid w:val="00111E0D"/>
    <w:rsid w:val="00116874"/>
    <w:rsid w:val="001218B1"/>
    <w:rsid w:val="00140D36"/>
    <w:rsid w:val="0016181E"/>
    <w:rsid w:val="001C2815"/>
    <w:rsid w:val="001D4F2C"/>
    <w:rsid w:val="00217A81"/>
    <w:rsid w:val="00263A28"/>
    <w:rsid w:val="002735A9"/>
    <w:rsid w:val="00291E06"/>
    <w:rsid w:val="002B1CBA"/>
    <w:rsid w:val="002C3AD4"/>
    <w:rsid w:val="002C5CD3"/>
    <w:rsid w:val="002F1F2F"/>
    <w:rsid w:val="002F73E6"/>
    <w:rsid w:val="003054A0"/>
    <w:rsid w:val="00320E8F"/>
    <w:rsid w:val="003469A1"/>
    <w:rsid w:val="00360EA9"/>
    <w:rsid w:val="0037392E"/>
    <w:rsid w:val="003B6771"/>
    <w:rsid w:val="003D1A45"/>
    <w:rsid w:val="003E3177"/>
    <w:rsid w:val="003E404B"/>
    <w:rsid w:val="003E4C16"/>
    <w:rsid w:val="003E75AF"/>
    <w:rsid w:val="0044397F"/>
    <w:rsid w:val="00446434"/>
    <w:rsid w:val="004B295B"/>
    <w:rsid w:val="004D28E4"/>
    <w:rsid w:val="004E31F0"/>
    <w:rsid w:val="004E3F29"/>
    <w:rsid w:val="00500509"/>
    <w:rsid w:val="00520C4D"/>
    <w:rsid w:val="005420D6"/>
    <w:rsid w:val="00546E80"/>
    <w:rsid w:val="00577874"/>
    <w:rsid w:val="005779C9"/>
    <w:rsid w:val="00593E2F"/>
    <w:rsid w:val="005B20A0"/>
    <w:rsid w:val="005B4170"/>
    <w:rsid w:val="005D1265"/>
    <w:rsid w:val="005E784C"/>
    <w:rsid w:val="005F49EB"/>
    <w:rsid w:val="005F7C45"/>
    <w:rsid w:val="00623940"/>
    <w:rsid w:val="006301EE"/>
    <w:rsid w:val="00655439"/>
    <w:rsid w:val="0067723B"/>
    <w:rsid w:val="00687533"/>
    <w:rsid w:val="006B29B1"/>
    <w:rsid w:val="006B6B2B"/>
    <w:rsid w:val="006D63E3"/>
    <w:rsid w:val="006E0D90"/>
    <w:rsid w:val="006E182D"/>
    <w:rsid w:val="00713BAA"/>
    <w:rsid w:val="0072332E"/>
    <w:rsid w:val="00727146"/>
    <w:rsid w:val="00730DB9"/>
    <w:rsid w:val="00765D93"/>
    <w:rsid w:val="00766344"/>
    <w:rsid w:val="007667E3"/>
    <w:rsid w:val="00775F73"/>
    <w:rsid w:val="00785079"/>
    <w:rsid w:val="007B5EC0"/>
    <w:rsid w:val="007C3FE7"/>
    <w:rsid w:val="007E4C6A"/>
    <w:rsid w:val="007F24EE"/>
    <w:rsid w:val="0080149D"/>
    <w:rsid w:val="00801BCF"/>
    <w:rsid w:val="008125B0"/>
    <w:rsid w:val="0081294E"/>
    <w:rsid w:val="00813547"/>
    <w:rsid w:val="00841CAE"/>
    <w:rsid w:val="008717B1"/>
    <w:rsid w:val="0089502D"/>
    <w:rsid w:val="008D304E"/>
    <w:rsid w:val="0090129C"/>
    <w:rsid w:val="009032F9"/>
    <w:rsid w:val="00912F15"/>
    <w:rsid w:val="00936FC5"/>
    <w:rsid w:val="00940DE7"/>
    <w:rsid w:val="00971E1D"/>
    <w:rsid w:val="00977609"/>
    <w:rsid w:val="00981ED4"/>
    <w:rsid w:val="009A19CD"/>
    <w:rsid w:val="009A7941"/>
    <w:rsid w:val="009B1902"/>
    <w:rsid w:val="009C4F2C"/>
    <w:rsid w:val="009D34CF"/>
    <w:rsid w:val="009E65EC"/>
    <w:rsid w:val="009E7F11"/>
    <w:rsid w:val="00A007F6"/>
    <w:rsid w:val="00A46977"/>
    <w:rsid w:val="00A84EDF"/>
    <w:rsid w:val="00A90E77"/>
    <w:rsid w:val="00AB4F86"/>
    <w:rsid w:val="00AC2E21"/>
    <w:rsid w:val="00AC6E60"/>
    <w:rsid w:val="00B3247F"/>
    <w:rsid w:val="00B326A6"/>
    <w:rsid w:val="00B43930"/>
    <w:rsid w:val="00B46182"/>
    <w:rsid w:val="00B52E3F"/>
    <w:rsid w:val="00B54B31"/>
    <w:rsid w:val="00B61CD3"/>
    <w:rsid w:val="00B62BFD"/>
    <w:rsid w:val="00BA6D62"/>
    <w:rsid w:val="00BC6E13"/>
    <w:rsid w:val="00BD32C4"/>
    <w:rsid w:val="00BE7DAC"/>
    <w:rsid w:val="00C00D0B"/>
    <w:rsid w:val="00C02A7F"/>
    <w:rsid w:val="00C16AE2"/>
    <w:rsid w:val="00C2203A"/>
    <w:rsid w:val="00C26459"/>
    <w:rsid w:val="00C348BC"/>
    <w:rsid w:val="00C37A1A"/>
    <w:rsid w:val="00C54B4E"/>
    <w:rsid w:val="00C62584"/>
    <w:rsid w:val="00C779FA"/>
    <w:rsid w:val="00C96FCF"/>
    <w:rsid w:val="00CA3CC3"/>
    <w:rsid w:val="00CC1DAB"/>
    <w:rsid w:val="00CC5EB1"/>
    <w:rsid w:val="00CD4F23"/>
    <w:rsid w:val="00D03FC6"/>
    <w:rsid w:val="00D06C27"/>
    <w:rsid w:val="00D11873"/>
    <w:rsid w:val="00D20DEB"/>
    <w:rsid w:val="00D223A1"/>
    <w:rsid w:val="00D77024"/>
    <w:rsid w:val="00D81BEB"/>
    <w:rsid w:val="00D9422B"/>
    <w:rsid w:val="00D9510F"/>
    <w:rsid w:val="00DE35D4"/>
    <w:rsid w:val="00DE6A9A"/>
    <w:rsid w:val="00DF4FF9"/>
    <w:rsid w:val="00E04F1D"/>
    <w:rsid w:val="00E1038A"/>
    <w:rsid w:val="00E55BD8"/>
    <w:rsid w:val="00E63A49"/>
    <w:rsid w:val="00E9516E"/>
    <w:rsid w:val="00EC1815"/>
    <w:rsid w:val="00EC3DCB"/>
    <w:rsid w:val="00EC5225"/>
    <w:rsid w:val="00EC5339"/>
    <w:rsid w:val="00EC7E9A"/>
    <w:rsid w:val="00F269EB"/>
    <w:rsid w:val="00F42B6C"/>
    <w:rsid w:val="00F435CC"/>
    <w:rsid w:val="00F672D4"/>
    <w:rsid w:val="00F71A49"/>
    <w:rsid w:val="00F97D10"/>
    <w:rsid w:val="00FB19B6"/>
    <w:rsid w:val="00FD11BB"/>
    <w:rsid w:val="00FF3D96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773C05"/>
  <w14:defaultImageDpi w14:val="0"/>
  <w15:docId w15:val="{AED6056F-798B-444D-A8A4-8904D005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cs="Arial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0D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eastAsia="Times New Roman" w:cs="Arial"/>
      <w:sz w:val="24"/>
      <w:szCs w:val="24"/>
      <w:lang w:val="x-none" w:eastAsia="zh-TW"/>
    </w:rPr>
  </w:style>
  <w:style w:type="paragraph" w:styleId="Footer">
    <w:name w:val="footer"/>
    <w:basedOn w:val="Normal"/>
    <w:link w:val="FooterChar"/>
    <w:uiPriority w:val="99"/>
    <w:rsid w:val="00C00D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eastAsia="Times New Roman" w:cs="Arial"/>
      <w:sz w:val="24"/>
      <w:szCs w:val="24"/>
      <w:lang w:val="x-none" w:eastAsia="zh-TW"/>
    </w:rPr>
  </w:style>
  <w:style w:type="paragraph" w:customStyle="1" w:styleId="Char">
    <w:name w:val="Char"/>
    <w:basedOn w:val="Normal"/>
    <w:uiPriority w:val="99"/>
    <w:rsid w:val="005B20A0"/>
    <w:pPr>
      <w:spacing w:after="160" w:line="240" w:lineRule="exact"/>
    </w:pPr>
    <w:rPr>
      <w:rFonts w:ascii="Verdana" w:eastAsia="Arial Unicode MS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B20A0"/>
    <w:rPr>
      <w:rFonts w:ascii="Tahoma" w:eastAsia="Arial Unicode MS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zh-TW"/>
    </w:rPr>
  </w:style>
  <w:style w:type="paragraph" w:styleId="DocumentMap">
    <w:name w:val="Document Map"/>
    <w:basedOn w:val="Normal"/>
    <w:link w:val="DocumentMapChar"/>
    <w:uiPriority w:val="99"/>
    <w:semiHidden/>
    <w:rsid w:val="00785079"/>
    <w:pPr>
      <w:shd w:val="clear" w:color="auto" w:fill="000080"/>
    </w:pPr>
    <w:rPr>
      <w:rFonts w:ascii="Tahoma" w:eastAsia="Arial Unicode MS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zh-TW"/>
    </w:rPr>
  </w:style>
  <w:style w:type="paragraph" w:styleId="Title">
    <w:name w:val="Title"/>
    <w:basedOn w:val="Normal"/>
    <w:link w:val="TitleChar"/>
    <w:uiPriority w:val="99"/>
    <w:qFormat/>
    <w:rsid w:val="00C54B4E"/>
    <w:pPr>
      <w:jc w:val="center"/>
    </w:pPr>
    <w:rPr>
      <w:rFonts w:hAnsi="Arial"/>
      <w:sz w:val="28"/>
      <w:szCs w:val="28"/>
      <w:u w:val="single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rsid w:val="00C54B4E"/>
    <w:rPr>
      <w:rFonts w:ascii="Arial" w:eastAsia="Times New Roman" w:hAnsi="Arial" w:cs="Arial"/>
      <w:sz w:val="28"/>
      <w:szCs w:val="28"/>
      <w:u w:val="single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C54B4E"/>
    <w:rPr>
      <w:rFonts w:hAnsi="Arial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4B4E"/>
    <w:rPr>
      <w:rFonts w:ascii="Arial" w:eastAsia="Times New Roma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rsid w:val="00C54B4E"/>
    <w:rPr>
      <w:rFonts w:cs="Times New Roman"/>
      <w:vertAlign w:val="superscript"/>
    </w:rPr>
  </w:style>
  <w:style w:type="paragraph" w:customStyle="1" w:styleId="paragraph">
    <w:name w:val="paragraph"/>
    <w:basedOn w:val="Normal"/>
    <w:rsid w:val="00C54B4E"/>
    <w:rPr>
      <w:rFonts w:ascii="Times New Roman" w:cs="Times New Roman"/>
      <w:lang w:eastAsia="en-GB"/>
    </w:rPr>
  </w:style>
  <w:style w:type="character" w:customStyle="1" w:styleId="contextualspellingandgrammarerror">
    <w:name w:val="contextualspellingandgrammarerror"/>
    <w:rsid w:val="00C54B4E"/>
  </w:style>
  <w:style w:type="character" w:customStyle="1" w:styleId="normaltextrun1">
    <w:name w:val="normaltextrun1"/>
    <w:rsid w:val="00C54B4E"/>
  </w:style>
  <w:style w:type="character" w:customStyle="1" w:styleId="eop">
    <w:name w:val="eop"/>
    <w:rsid w:val="00C54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  LORD DRAYSON</vt:lpstr>
    </vt:vector>
  </TitlesOfParts>
  <Company>Ministry of Defence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 LORD DRAYSON</dc:title>
  <dc:subject/>
  <dc:creator>shahi857</dc:creator>
  <cp:keywords/>
  <dc:description/>
  <cp:lastModifiedBy>Bhukhureea, Robin E1 (Parli Branch-PQ Clerk1)</cp:lastModifiedBy>
  <cp:revision>2</cp:revision>
  <cp:lastPrinted>2007-03-12T11:52:00Z</cp:lastPrinted>
  <dcterms:created xsi:type="dcterms:W3CDTF">2020-06-19T07:29:00Z</dcterms:created>
  <dcterms:modified xsi:type="dcterms:W3CDTF">2020-06-19T07:29:00Z</dcterms:modified>
</cp:coreProperties>
</file>