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A2" w:rsidRPr="006C2E11" w:rsidRDefault="003414A2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p w:rsidR="008F3D34" w:rsidRPr="006C2E11" w:rsidRDefault="008F3D34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p w:rsidR="008F3D34" w:rsidRPr="006C2E11" w:rsidRDefault="008F3D34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2"/>
        <w:gridCol w:w="254"/>
        <w:gridCol w:w="2866"/>
      </w:tblGrid>
      <w:tr w:rsidR="00B9768D" w:rsidRPr="006C2E11" w:rsidTr="0005089C">
        <w:trPr>
          <w:trHeight w:val="200"/>
        </w:trPr>
        <w:tc>
          <w:tcPr>
            <w:tcW w:w="6702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vAlign w:val="bottom"/>
          </w:tcPr>
          <w:p w:rsidR="00B9768D" w:rsidRPr="006C2E11" w:rsidRDefault="00B9768D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68D" w:rsidRPr="006C2E11" w:rsidTr="0005089C">
        <w:trPr>
          <w:trHeight w:val="123"/>
        </w:trPr>
        <w:tc>
          <w:tcPr>
            <w:tcW w:w="6702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9768D" w:rsidRPr="005917E1" w:rsidRDefault="005917E1" w:rsidP="005761D0">
            <w:pPr>
              <w:pStyle w:val="Header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917E1">
              <w:rPr>
                <w:rFonts w:ascii="Arial" w:hAnsi="Arial" w:cs="Arial"/>
                <w:b/>
                <w:sz w:val="16"/>
                <w:szCs w:val="16"/>
              </w:rPr>
              <w:t>Margot James MP</w:t>
            </w:r>
          </w:p>
          <w:p w:rsidR="00CB3C76" w:rsidRDefault="0084305D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</w:t>
            </w:r>
            <w:r w:rsidR="00C47CD0">
              <w:rPr>
                <w:rFonts w:ascii="Arial" w:hAnsi="Arial" w:cs="Arial"/>
                <w:sz w:val="16"/>
                <w:szCs w:val="16"/>
              </w:rPr>
              <w:t xml:space="preserve"> for Digital</w:t>
            </w:r>
            <w:r w:rsidR="008033C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A15E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033C3">
              <w:rPr>
                <w:rFonts w:ascii="Arial" w:hAnsi="Arial" w:cs="Arial"/>
                <w:sz w:val="16"/>
                <w:szCs w:val="16"/>
              </w:rPr>
              <w:t>Creative Industries</w:t>
            </w:r>
            <w:r w:rsidR="00C47C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4th Floor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100 Parliament Street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London SW1A 2BQ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9768D" w:rsidRPr="006C2E11" w:rsidRDefault="00B9768D" w:rsidP="005761D0">
            <w:pPr>
              <w:pStyle w:val="Header"/>
              <w:spacing w:line="120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6B1E69" w:rsidRPr="006C2E11" w:rsidRDefault="003A424B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6B1E69" w:rsidRPr="006C2E1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www.gov.uk/dcms</w:t>
              </w:r>
            </w:hyperlink>
          </w:p>
          <w:p w:rsidR="006B1E69" w:rsidRPr="006C2E11" w:rsidRDefault="003A424B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F13DCC" w:rsidRPr="00A131BF">
                <w:rPr>
                  <w:rStyle w:val="Hyperlink"/>
                  <w:rFonts w:ascii="Arial" w:hAnsi="Arial" w:cs="Arial"/>
                  <w:sz w:val="16"/>
                  <w:szCs w:val="16"/>
                </w:rPr>
                <w:t>enquiries@culture.gov.uk</w:t>
              </w:r>
            </w:hyperlink>
          </w:p>
          <w:p w:rsidR="006B1E69" w:rsidRPr="006C2E11" w:rsidRDefault="006B1E69" w:rsidP="005761D0">
            <w:pPr>
              <w:tabs>
                <w:tab w:val="left" w:pos="397"/>
                <w:tab w:val="left" w:pos="6096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5C26D9" w:rsidRDefault="005C26D9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7F3C65" w:rsidRDefault="007F3C65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7F3C65" w:rsidRDefault="007F3C65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FE2590" w:rsidRDefault="007A4C7A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TO2019/02439</w:t>
            </w:r>
            <w:r w:rsidR="00FE2590">
              <w:rPr>
                <w:rFonts w:ascii="Arial" w:hAnsi="Arial" w:cs="Arial"/>
                <w:szCs w:val="24"/>
              </w:rPr>
              <w:t>/DC</w:t>
            </w:r>
          </w:p>
          <w:p w:rsidR="006B1E69" w:rsidRDefault="007A4C7A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3D4A5C">
              <w:rPr>
                <w:rFonts w:ascii="Arial" w:hAnsi="Arial" w:cs="Arial"/>
              </w:rPr>
              <w:t>March</w:t>
            </w:r>
            <w:r w:rsidR="00293979">
              <w:rPr>
                <w:rFonts w:ascii="Arial" w:hAnsi="Arial" w:cs="Arial"/>
                <w:szCs w:val="24"/>
              </w:rPr>
              <w:t xml:space="preserve"> 2019</w:t>
            </w:r>
          </w:p>
          <w:p w:rsidR="00BC5B56" w:rsidRDefault="00BC5B56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BC5B56" w:rsidRPr="00B84868" w:rsidRDefault="00B84868" w:rsidP="00FE2590">
            <w:pPr>
              <w:pStyle w:val="AddressLine"/>
              <w:tabs>
                <w:tab w:val="left" w:pos="397"/>
              </w:tabs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  <w:p w:rsidR="00344201" w:rsidRDefault="00344201" w:rsidP="00BC5B56">
            <w:pPr>
              <w:pStyle w:val="AddressLine"/>
              <w:tabs>
                <w:tab w:val="left" w:pos="397"/>
              </w:tabs>
              <w:ind w:left="142"/>
            </w:pPr>
          </w:p>
          <w:p w:rsidR="00BC5B56" w:rsidRPr="006C2E11" w:rsidRDefault="00BC5B56" w:rsidP="00893C67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B9768D" w:rsidRPr="006C2E11" w:rsidTr="0005089C">
        <w:trPr>
          <w:trHeight w:val="604"/>
        </w:trPr>
        <w:tc>
          <w:tcPr>
            <w:tcW w:w="6702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vMerge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B9768D" w:rsidRPr="004B601E" w:rsidTr="0005089C">
        <w:trPr>
          <w:trHeight w:val="613"/>
        </w:trPr>
        <w:tc>
          <w:tcPr>
            <w:tcW w:w="6702" w:type="dxa"/>
          </w:tcPr>
          <w:p w:rsidR="0005089C" w:rsidRDefault="0005089C" w:rsidP="00590B20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FE2590" w:rsidRDefault="00FE2590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color w:val="000000"/>
                <w:szCs w:val="15"/>
              </w:rPr>
            </w:pPr>
          </w:p>
          <w:p w:rsidR="00FE2590" w:rsidRDefault="00FE2590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color w:val="000000"/>
                <w:szCs w:val="15"/>
              </w:rPr>
            </w:pPr>
          </w:p>
          <w:p w:rsidR="008408C9" w:rsidRPr="004B601E" w:rsidRDefault="008408C9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</w:tcPr>
          <w:p w:rsidR="00B9768D" w:rsidRPr="004B601E" w:rsidRDefault="00B9768D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vMerge/>
          </w:tcPr>
          <w:p w:rsidR="00B9768D" w:rsidRPr="004B601E" w:rsidRDefault="00B9768D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146534" w:rsidRDefault="00146534" w:rsidP="004D077A">
      <w:pPr>
        <w:widowControl/>
        <w:spacing w:before="0"/>
        <w:rPr>
          <w:rFonts w:ascii="Arial" w:hAnsi="Arial" w:cs="Arial"/>
          <w:szCs w:val="24"/>
        </w:rPr>
      </w:pPr>
    </w:p>
    <w:p w:rsidR="00FE2590" w:rsidRDefault="00FE2590" w:rsidP="004D077A">
      <w:pPr>
        <w:widowControl/>
        <w:spacing w:before="0"/>
        <w:rPr>
          <w:rFonts w:ascii="Arial" w:hAnsi="Arial" w:cs="Arial"/>
          <w:szCs w:val="24"/>
        </w:rPr>
      </w:pPr>
    </w:p>
    <w:p w:rsidR="007A4C7A" w:rsidRPr="007A4C7A" w:rsidRDefault="007A4C7A" w:rsidP="007A4C7A">
      <w:pPr>
        <w:rPr>
          <w:rFonts w:ascii="Arial" w:hAnsi="Arial" w:cs="Arial"/>
        </w:rPr>
      </w:pPr>
      <w:r w:rsidRPr="007A4C7A">
        <w:rPr>
          <w:rFonts w:ascii="Arial" w:hAnsi="Arial" w:cs="Arial"/>
        </w:rPr>
        <w:t xml:space="preserve">Dear Clerk, </w:t>
      </w:r>
    </w:p>
    <w:p w:rsidR="007A4C7A" w:rsidRPr="007A4C7A" w:rsidRDefault="007A4C7A" w:rsidP="007A4C7A">
      <w:pPr>
        <w:rPr>
          <w:rFonts w:ascii="Arial" w:hAnsi="Arial" w:cs="Arial"/>
        </w:rPr>
      </w:pPr>
    </w:p>
    <w:p w:rsidR="007A4C7A" w:rsidRPr="007A4C7A" w:rsidRDefault="007A4C7A" w:rsidP="007A4C7A">
      <w:pPr>
        <w:rPr>
          <w:rFonts w:ascii="Arial" w:hAnsi="Arial" w:cs="Arial"/>
        </w:rPr>
      </w:pPr>
      <w:r w:rsidRPr="007A4C7A">
        <w:rPr>
          <w:rFonts w:ascii="Arial" w:hAnsi="Arial" w:cs="Arial"/>
        </w:rPr>
        <w:t>I am writing to make you aware of an update to the Government’s No Deal guidance for UK stakeholders regarding eligibility for domain name registrations under the .</w:t>
      </w:r>
      <w:proofErr w:type="spellStart"/>
      <w:r w:rsidRPr="007A4C7A">
        <w:rPr>
          <w:rFonts w:ascii="Arial" w:hAnsi="Arial" w:cs="Arial"/>
        </w:rPr>
        <w:t>eu</w:t>
      </w:r>
      <w:proofErr w:type="spellEnd"/>
      <w:r w:rsidRPr="007A4C7A">
        <w:rPr>
          <w:rFonts w:ascii="Arial" w:hAnsi="Arial" w:cs="Arial"/>
        </w:rPr>
        <w:t xml:space="preserve"> top level domain. The guidance was originally published on 21 December 2018, and the update was published on 6 March 2019. </w:t>
      </w:r>
    </w:p>
    <w:p w:rsidR="007A4C7A" w:rsidRPr="007A4C7A" w:rsidRDefault="007A4C7A" w:rsidP="007A4C7A">
      <w:pPr>
        <w:rPr>
          <w:rFonts w:ascii="Arial" w:hAnsi="Arial" w:cs="Arial"/>
        </w:rPr>
      </w:pPr>
    </w:p>
    <w:p w:rsidR="007A4C7A" w:rsidRDefault="007A4C7A" w:rsidP="007A4C7A">
      <w:pPr>
        <w:rPr>
          <w:rFonts w:ascii="Arial" w:hAnsi="Arial" w:cs="Arial"/>
        </w:rPr>
      </w:pPr>
      <w:r w:rsidRPr="007A4C7A">
        <w:rPr>
          <w:rFonts w:ascii="Arial" w:hAnsi="Arial" w:cs="Arial"/>
        </w:rPr>
        <w:t>The guidance has been updated to reflect the latest notice published by the .</w:t>
      </w:r>
      <w:proofErr w:type="spellStart"/>
      <w:r w:rsidRPr="007A4C7A">
        <w:rPr>
          <w:rFonts w:ascii="Arial" w:hAnsi="Arial" w:cs="Arial"/>
        </w:rPr>
        <w:t>eu</w:t>
      </w:r>
      <w:proofErr w:type="spellEnd"/>
      <w:r w:rsidRPr="007A4C7A">
        <w:rPr>
          <w:rFonts w:ascii="Arial" w:hAnsi="Arial" w:cs="Arial"/>
        </w:rPr>
        <w:t xml:space="preserve"> registry </w:t>
      </w:r>
      <w:proofErr w:type="spellStart"/>
      <w:r w:rsidRPr="007A4C7A">
        <w:rPr>
          <w:rFonts w:ascii="Arial" w:hAnsi="Arial" w:cs="Arial"/>
        </w:rPr>
        <w:t>EURid</w:t>
      </w:r>
      <w:proofErr w:type="spellEnd"/>
      <w:r w:rsidRPr="007A4C7A">
        <w:rPr>
          <w:rFonts w:ascii="Arial" w:hAnsi="Arial" w:cs="Arial"/>
        </w:rPr>
        <w:t xml:space="preserve">. The </w:t>
      </w:r>
      <w:proofErr w:type="spellStart"/>
      <w:r w:rsidRPr="007A4C7A">
        <w:rPr>
          <w:rFonts w:ascii="Arial" w:hAnsi="Arial" w:cs="Arial"/>
        </w:rPr>
        <w:t>EURid</w:t>
      </w:r>
      <w:proofErr w:type="spellEnd"/>
      <w:r w:rsidRPr="007A4C7A">
        <w:rPr>
          <w:rFonts w:ascii="Arial" w:hAnsi="Arial" w:cs="Arial"/>
        </w:rPr>
        <w:t xml:space="preserve"> notice provides further clarification for prospective and existing UK registrants of .</w:t>
      </w:r>
      <w:proofErr w:type="spellStart"/>
      <w:r w:rsidRPr="007A4C7A">
        <w:rPr>
          <w:rFonts w:ascii="Arial" w:hAnsi="Arial" w:cs="Arial"/>
        </w:rPr>
        <w:t>eu</w:t>
      </w:r>
      <w:proofErr w:type="spellEnd"/>
      <w:r w:rsidRPr="007A4C7A">
        <w:rPr>
          <w:rFonts w:ascii="Arial" w:hAnsi="Arial" w:cs="Arial"/>
        </w:rPr>
        <w:t xml:space="preserve"> domains in the event of the UK leaving the EU without a deal.</w:t>
      </w:r>
    </w:p>
    <w:p w:rsidR="007409B6" w:rsidRDefault="007409B6" w:rsidP="007A4C7A">
      <w:pPr>
        <w:rPr>
          <w:rFonts w:ascii="Arial" w:hAnsi="Arial" w:cs="Arial"/>
        </w:rPr>
      </w:pPr>
    </w:p>
    <w:p w:rsidR="007409B6" w:rsidRPr="007409B6" w:rsidRDefault="007409B6" w:rsidP="007409B6">
      <w:pPr>
        <w:rPr>
          <w:rFonts w:ascii="Arial" w:hAnsi="Arial" w:cs="Arial"/>
        </w:rPr>
      </w:pPr>
      <w:r w:rsidRPr="007409B6">
        <w:rPr>
          <w:rFonts w:ascii="Arial" w:hAnsi="Arial" w:cs="Arial"/>
        </w:rPr>
        <w:t>I will place a copy of this letter and the technical noti</w:t>
      </w:r>
      <w:r>
        <w:rPr>
          <w:rFonts w:ascii="Arial" w:hAnsi="Arial" w:cs="Arial"/>
        </w:rPr>
        <w:t>ce in the Library of the House.</w:t>
      </w:r>
      <w:bookmarkStart w:id="0" w:name="_GoBack"/>
      <w:bookmarkEnd w:id="0"/>
    </w:p>
    <w:p w:rsidR="007A4C7A" w:rsidRPr="007A4C7A" w:rsidRDefault="007A4C7A" w:rsidP="007A4C7A">
      <w:pPr>
        <w:rPr>
          <w:rFonts w:ascii="Arial" w:hAnsi="Arial" w:cs="Arial"/>
        </w:rPr>
      </w:pPr>
    </w:p>
    <w:p w:rsidR="00FE2590" w:rsidRPr="007A4C7A" w:rsidRDefault="007A4C7A" w:rsidP="007A4C7A">
      <w:pPr>
        <w:rPr>
          <w:rFonts w:ascii="Arial" w:hAnsi="Arial" w:cs="Arial"/>
        </w:rPr>
      </w:pPr>
      <w:r w:rsidRPr="007A4C7A">
        <w:rPr>
          <w:rFonts w:ascii="Arial" w:hAnsi="Arial" w:cs="Arial"/>
        </w:rPr>
        <w:t xml:space="preserve">I hope this information is useful. </w:t>
      </w:r>
    </w:p>
    <w:p w:rsidR="00FE2590" w:rsidRDefault="00FE2590" w:rsidP="004D077A">
      <w:pPr>
        <w:widowControl/>
        <w:spacing w:before="0"/>
        <w:rPr>
          <w:rFonts w:ascii="Arial" w:hAnsi="Arial"/>
          <w:szCs w:val="24"/>
        </w:rPr>
      </w:pP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ever</w:t>
      </w: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6EACF6E" wp14:editId="69248E6B">
            <wp:extent cx="2381250" cy="679450"/>
            <wp:effectExtent l="0" t="0" r="0" b="6350"/>
            <wp:docPr id="3" name="Picture 3" descr="C:\Users\doreen.bow\Downloads\MJ full e-sig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n.bow\Downloads\MJ full e-sig gi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</w:p>
    <w:p w:rsidR="00FE2590" w:rsidRPr="00AD3FDC" w:rsidRDefault="00FE2590" w:rsidP="00FE2590">
      <w:pPr>
        <w:tabs>
          <w:tab w:val="left" w:pos="397"/>
        </w:tabs>
        <w:ind w:right="1557"/>
        <w:rPr>
          <w:rFonts w:ascii="Arial" w:hAnsi="Arial" w:cs="Arial"/>
          <w:szCs w:val="24"/>
        </w:rPr>
      </w:pP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MARGOT JAMES MP</w:t>
      </w:r>
    </w:p>
    <w:p w:rsidR="00A50FDA" w:rsidRP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  <w:r w:rsidRPr="0029488F">
        <w:rPr>
          <w:rFonts w:ascii="Arial" w:hAnsi="Arial" w:cs="Arial"/>
          <w:szCs w:val="24"/>
        </w:rPr>
        <w:t>Minister for Digital</w:t>
      </w:r>
      <w:r>
        <w:rPr>
          <w:rFonts w:ascii="Arial" w:hAnsi="Arial" w:cs="Arial"/>
          <w:szCs w:val="24"/>
        </w:rPr>
        <w:t xml:space="preserve"> and the Creative Industries</w:t>
      </w:r>
    </w:p>
    <w:sectPr w:rsidR="00A50FDA" w:rsidRPr="00FE2590" w:rsidSect="00B848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24" w:right="1446" w:bottom="567" w:left="964" w:header="624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4B" w:rsidRDefault="003A424B">
      <w:r>
        <w:separator/>
      </w:r>
    </w:p>
  </w:endnote>
  <w:endnote w:type="continuationSeparator" w:id="0">
    <w:p w:rsidR="003A424B" w:rsidRDefault="003A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iss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4" w:rsidRDefault="00573F14">
    <w:pPr>
      <w:pStyle w:val="Footer"/>
    </w:pPr>
  </w:p>
  <w:p w:rsidR="00573F14" w:rsidRPr="00792B8E" w:rsidRDefault="00573F14" w:rsidP="000A45F3">
    <w:pPr>
      <w:pStyle w:val="SecurityClassification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4" w:rsidRPr="00761CE9" w:rsidRDefault="00573F14" w:rsidP="003C4E80">
    <w:pPr>
      <w:tabs>
        <w:tab w:val="left" w:pos="3831"/>
        <w:tab w:val="right" w:pos="9779"/>
      </w:tabs>
      <w:rPr>
        <w:rFonts w:ascii="Arial" w:hAnsi="Arial" w:cs="Arial"/>
        <w:sz w:val="20"/>
      </w:rPr>
    </w:pPr>
    <w:r w:rsidRPr="00761CE9">
      <w:rPr>
        <w:noProof/>
        <w:sz w:val="20"/>
        <w:lang w:eastAsia="en-GB"/>
      </w:rPr>
      <w:drawing>
        <wp:anchor distT="0" distB="0" distL="0" distR="0" simplePos="0" relativeHeight="251659264" behindDoc="0" locked="0" layoutInCell="1" allowOverlap="1" wp14:anchorId="6EAA9167" wp14:editId="20991D86">
          <wp:simplePos x="0" y="0"/>
          <wp:positionH relativeFrom="page">
            <wp:posOffset>6356403</wp:posOffset>
          </wp:positionH>
          <wp:positionV relativeFrom="page">
            <wp:posOffset>10123999</wp:posOffset>
          </wp:positionV>
          <wp:extent cx="615600" cy="468000"/>
          <wp:effectExtent l="0" t="0" r="0" b="0"/>
          <wp:wrapSquare wrapText="bothSides"/>
          <wp:docPr id="2" name="Picture 2" descr="2ticks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2ticks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4B" w:rsidRDefault="003A424B">
      <w:r>
        <w:separator/>
      </w:r>
    </w:p>
  </w:footnote>
  <w:footnote w:type="continuationSeparator" w:id="0">
    <w:p w:rsidR="003A424B" w:rsidRDefault="003A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37"/>
    </w:tblGrid>
    <w:tr w:rsidR="00573F14" w:rsidTr="000015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:rsidR="00573F14" w:rsidRPr="00792B8E" w:rsidRDefault="00573F14">
          <w:pPr>
            <w:pStyle w:val="Header"/>
            <w:rPr>
              <w:rFonts w:ascii="Arial" w:hAnsi="Arial" w:cs="Arial"/>
              <w:b/>
              <w:bCs/>
            </w:rPr>
          </w:pPr>
          <w:r w:rsidRPr="00792B8E">
            <w:rPr>
              <w:rFonts w:ascii="Arial" w:hAnsi="Arial" w:cs="Arial"/>
              <w:b/>
            </w:rPr>
            <w:t xml:space="preserve">Department for </w:t>
          </w:r>
          <w:r w:rsidR="0094147E">
            <w:rPr>
              <w:rFonts w:ascii="Arial" w:hAnsi="Arial" w:cs="Arial"/>
              <w:b/>
            </w:rPr>
            <w:t xml:space="preserve">Digital, </w:t>
          </w:r>
          <w:r w:rsidRPr="00792B8E">
            <w:rPr>
              <w:rFonts w:ascii="Arial" w:hAnsi="Arial" w:cs="Arial"/>
              <w:b/>
            </w:rPr>
            <w:t xml:space="preserve">Culture, Media </w:t>
          </w:r>
          <w:r w:rsidR="00F81C8C">
            <w:rPr>
              <w:rFonts w:ascii="Arial" w:hAnsi="Arial" w:cs="Arial"/>
              <w:b/>
            </w:rPr>
            <w:t>&amp;</w:t>
          </w:r>
          <w:r w:rsidRPr="00792B8E">
            <w:rPr>
              <w:rFonts w:ascii="Arial" w:hAnsi="Arial" w:cs="Arial"/>
              <w:b/>
            </w:rPr>
            <w:t xml:space="preserve"> Sport</w:t>
          </w:r>
        </w:p>
      </w:tc>
    </w:tr>
    <w:tr w:rsidR="00573F14" w:rsidTr="000015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:rsidR="00573F14" w:rsidRPr="00792B8E" w:rsidRDefault="00573F14">
          <w:pPr>
            <w:pStyle w:val="Header"/>
            <w:rPr>
              <w:rFonts w:ascii="Arial" w:hAnsi="Arial" w:cs="Arial"/>
            </w:rPr>
          </w:pPr>
        </w:p>
      </w:tc>
    </w:tr>
  </w:tbl>
  <w:p w:rsidR="00573F14" w:rsidRDefault="0057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</w:tblGrid>
    <w:tr w:rsidR="00573F14" w:rsidTr="00CA405F">
      <w:trPr>
        <w:cantSplit/>
        <w:trHeight w:val="72"/>
      </w:trPr>
      <w:tc>
        <w:tcPr>
          <w:tcW w:w="9808" w:type="dxa"/>
          <w:tcMar>
            <w:left w:w="0" w:type="dxa"/>
            <w:right w:w="0" w:type="dxa"/>
          </w:tcMar>
        </w:tcPr>
        <w:p w:rsidR="00573F14" w:rsidRPr="008221DF" w:rsidRDefault="00573F14" w:rsidP="00E25472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573F14" w:rsidRDefault="00590B20" w:rsidP="00A45829">
    <w:pPr>
      <w:pStyle w:val="Header"/>
      <w:spacing w:line="20" w:lineRule="exact"/>
    </w:pPr>
    <w:r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0" allowOverlap="1" wp14:anchorId="2016CC6A" wp14:editId="25ACBBBA">
          <wp:simplePos x="0" y="0"/>
          <wp:positionH relativeFrom="page">
            <wp:posOffset>273050</wp:posOffset>
          </wp:positionH>
          <wp:positionV relativeFrom="page">
            <wp:posOffset>508000</wp:posOffset>
          </wp:positionV>
          <wp:extent cx="2066160" cy="1587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16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30C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1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8E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E6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6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01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0D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EE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4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41FEC"/>
    <w:multiLevelType w:val="multilevel"/>
    <w:tmpl w:val="A56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B7CB3"/>
    <w:multiLevelType w:val="multilevel"/>
    <w:tmpl w:val="430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11758"/>
    <w:multiLevelType w:val="hybridMultilevel"/>
    <w:tmpl w:val="3C0E5A8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EA20347"/>
    <w:multiLevelType w:val="multilevel"/>
    <w:tmpl w:val="F84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9"/>
    <w:rsid w:val="00001577"/>
    <w:rsid w:val="00001E45"/>
    <w:rsid w:val="000039E7"/>
    <w:rsid w:val="000059CC"/>
    <w:rsid w:val="000134C5"/>
    <w:rsid w:val="00015166"/>
    <w:rsid w:val="00022582"/>
    <w:rsid w:val="00023A5A"/>
    <w:rsid w:val="0002501C"/>
    <w:rsid w:val="00033F6C"/>
    <w:rsid w:val="000348A5"/>
    <w:rsid w:val="000362FA"/>
    <w:rsid w:val="000365B0"/>
    <w:rsid w:val="00036A42"/>
    <w:rsid w:val="00037FB3"/>
    <w:rsid w:val="000411BA"/>
    <w:rsid w:val="00041A2E"/>
    <w:rsid w:val="00044B0E"/>
    <w:rsid w:val="00047F23"/>
    <w:rsid w:val="0005089C"/>
    <w:rsid w:val="0005222E"/>
    <w:rsid w:val="00056B11"/>
    <w:rsid w:val="00060AA9"/>
    <w:rsid w:val="00061177"/>
    <w:rsid w:val="000613FF"/>
    <w:rsid w:val="000621BC"/>
    <w:rsid w:val="000626E8"/>
    <w:rsid w:val="00064A95"/>
    <w:rsid w:val="00070056"/>
    <w:rsid w:val="0007098A"/>
    <w:rsid w:val="00073346"/>
    <w:rsid w:val="000751E4"/>
    <w:rsid w:val="000760F2"/>
    <w:rsid w:val="00077A30"/>
    <w:rsid w:val="00077D97"/>
    <w:rsid w:val="00082F9C"/>
    <w:rsid w:val="0008474F"/>
    <w:rsid w:val="00092060"/>
    <w:rsid w:val="0009278F"/>
    <w:rsid w:val="00094C39"/>
    <w:rsid w:val="00095D5C"/>
    <w:rsid w:val="00097816"/>
    <w:rsid w:val="00097ED1"/>
    <w:rsid w:val="000A103F"/>
    <w:rsid w:val="000A14A1"/>
    <w:rsid w:val="000A2964"/>
    <w:rsid w:val="000A45F3"/>
    <w:rsid w:val="000A53DF"/>
    <w:rsid w:val="000A7389"/>
    <w:rsid w:val="000A7A20"/>
    <w:rsid w:val="000B089D"/>
    <w:rsid w:val="000B08B8"/>
    <w:rsid w:val="000B1DB8"/>
    <w:rsid w:val="000B1EBE"/>
    <w:rsid w:val="000B4037"/>
    <w:rsid w:val="000C2B2A"/>
    <w:rsid w:val="000C3AEC"/>
    <w:rsid w:val="000C48FF"/>
    <w:rsid w:val="000C5EE2"/>
    <w:rsid w:val="000C68D0"/>
    <w:rsid w:val="000C69AF"/>
    <w:rsid w:val="000C6E68"/>
    <w:rsid w:val="000C73D0"/>
    <w:rsid w:val="000D1833"/>
    <w:rsid w:val="000D43F7"/>
    <w:rsid w:val="000D571E"/>
    <w:rsid w:val="000D6198"/>
    <w:rsid w:val="000D6F45"/>
    <w:rsid w:val="000E0A85"/>
    <w:rsid w:val="000E3129"/>
    <w:rsid w:val="000E5645"/>
    <w:rsid w:val="000E5B7C"/>
    <w:rsid w:val="000F406C"/>
    <w:rsid w:val="000F488D"/>
    <w:rsid w:val="000F4CA5"/>
    <w:rsid w:val="000F6C5F"/>
    <w:rsid w:val="0010180C"/>
    <w:rsid w:val="0010399E"/>
    <w:rsid w:val="001063BA"/>
    <w:rsid w:val="0010700F"/>
    <w:rsid w:val="00115771"/>
    <w:rsid w:val="00127973"/>
    <w:rsid w:val="00131805"/>
    <w:rsid w:val="0013368F"/>
    <w:rsid w:val="00133BEB"/>
    <w:rsid w:val="00134231"/>
    <w:rsid w:val="00136CE9"/>
    <w:rsid w:val="00137B67"/>
    <w:rsid w:val="00140154"/>
    <w:rsid w:val="0014018F"/>
    <w:rsid w:val="00141FB8"/>
    <w:rsid w:val="00146534"/>
    <w:rsid w:val="00146FDE"/>
    <w:rsid w:val="0014730C"/>
    <w:rsid w:val="00151D95"/>
    <w:rsid w:val="0015235B"/>
    <w:rsid w:val="001528EF"/>
    <w:rsid w:val="001530B9"/>
    <w:rsid w:val="00154586"/>
    <w:rsid w:val="00155188"/>
    <w:rsid w:val="001601E4"/>
    <w:rsid w:val="00160C8D"/>
    <w:rsid w:val="0016124C"/>
    <w:rsid w:val="00166F0D"/>
    <w:rsid w:val="00176458"/>
    <w:rsid w:val="00177B82"/>
    <w:rsid w:val="00186E43"/>
    <w:rsid w:val="001874AF"/>
    <w:rsid w:val="00187B4B"/>
    <w:rsid w:val="00190B64"/>
    <w:rsid w:val="001918C8"/>
    <w:rsid w:val="00191D5A"/>
    <w:rsid w:val="001A27D0"/>
    <w:rsid w:val="001A7520"/>
    <w:rsid w:val="001B1121"/>
    <w:rsid w:val="001B6B0C"/>
    <w:rsid w:val="001B7D68"/>
    <w:rsid w:val="001C1D6E"/>
    <w:rsid w:val="001C1FBF"/>
    <w:rsid w:val="001C3F14"/>
    <w:rsid w:val="001C4BCE"/>
    <w:rsid w:val="001C4F1C"/>
    <w:rsid w:val="001C6AA1"/>
    <w:rsid w:val="001C6CCE"/>
    <w:rsid w:val="001D0EDD"/>
    <w:rsid w:val="001D1D77"/>
    <w:rsid w:val="001D37EE"/>
    <w:rsid w:val="001D3DAE"/>
    <w:rsid w:val="001D7568"/>
    <w:rsid w:val="001D7EF8"/>
    <w:rsid w:val="001E125E"/>
    <w:rsid w:val="001E17C6"/>
    <w:rsid w:val="001E1954"/>
    <w:rsid w:val="001E3809"/>
    <w:rsid w:val="001E3A03"/>
    <w:rsid w:val="001E6874"/>
    <w:rsid w:val="001E6F9F"/>
    <w:rsid w:val="001E7676"/>
    <w:rsid w:val="001F45CE"/>
    <w:rsid w:val="001F6DE0"/>
    <w:rsid w:val="001F7D95"/>
    <w:rsid w:val="0020289C"/>
    <w:rsid w:val="002033FD"/>
    <w:rsid w:val="00206321"/>
    <w:rsid w:val="00212C7E"/>
    <w:rsid w:val="00222C97"/>
    <w:rsid w:val="00223E15"/>
    <w:rsid w:val="00223FFD"/>
    <w:rsid w:val="00225D78"/>
    <w:rsid w:val="0023082E"/>
    <w:rsid w:val="002314B5"/>
    <w:rsid w:val="00232A6E"/>
    <w:rsid w:val="00233334"/>
    <w:rsid w:val="00234588"/>
    <w:rsid w:val="00235097"/>
    <w:rsid w:val="002363AC"/>
    <w:rsid w:val="0024270C"/>
    <w:rsid w:val="002433FF"/>
    <w:rsid w:val="00243F3C"/>
    <w:rsid w:val="00246B74"/>
    <w:rsid w:val="00246CB9"/>
    <w:rsid w:val="002528FC"/>
    <w:rsid w:val="00252BCF"/>
    <w:rsid w:val="00255E0C"/>
    <w:rsid w:val="0026038D"/>
    <w:rsid w:val="00261721"/>
    <w:rsid w:val="002621BB"/>
    <w:rsid w:val="00262AA1"/>
    <w:rsid w:val="00266961"/>
    <w:rsid w:val="002772A4"/>
    <w:rsid w:val="00281C11"/>
    <w:rsid w:val="00282391"/>
    <w:rsid w:val="00283A83"/>
    <w:rsid w:val="00286F20"/>
    <w:rsid w:val="00290A95"/>
    <w:rsid w:val="00291699"/>
    <w:rsid w:val="002925A9"/>
    <w:rsid w:val="0029260C"/>
    <w:rsid w:val="00293979"/>
    <w:rsid w:val="00293CA9"/>
    <w:rsid w:val="00297330"/>
    <w:rsid w:val="002A0B94"/>
    <w:rsid w:val="002A1373"/>
    <w:rsid w:val="002A1CEA"/>
    <w:rsid w:val="002A3AD5"/>
    <w:rsid w:val="002B10F4"/>
    <w:rsid w:val="002B22A4"/>
    <w:rsid w:val="002B64C0"/>
    <w:rsid w:val="002C22DC"/>
    <w:rsid w:val="002C3FD4"/>
    <w:rsid w:val="002C42EB"/>
    <w:rsid w:val="002D0A24"/>
    <w:rsid w:val="002D122F"/>
    <w:rsid w:val="002D40A3"/>
    <w:rsid w:val="002D4BA8"/>
    <w:rsid w:val="002D7356"/>
    <w:rsid w:val="002D7CAA"/>
    <w:rsid w:val="002E1797"/>
    <w:rsid w:val="002E1F39"/>
    <w:rsid w:val="002E35EB"/>
    <w:rsid w:val="002E59E4"/>
    <w:rsid w:val="002E629D"/>
    <w:rsid w:val="002E723D"/>
    <w:rsid w:val="002E7A7C"/>
    <w:rsid w:val="002F1E5D"/>
    <w:rsid w:val="002F3A74"/>
    <w:rsid w:val="002F7207"/>
    <w:rsid w:val="002F7D01"/>
    <w:rsid w:val="003001CB"/>
    <w:rsid w:val="0030230C"/>
    <w:rsid w:val="00306354"/>
    <w:rsid w:val="003117F7"/>
    <w:rsid w:val="00313AA7"/>
    <w:rsid w:val="003153AE"/>
    <w:rsid w:val="00324C2F"/>
    <w:rsid w:val="003269EC"/>
    <w:rsid w:val="00327530"/>
    <w:rsid w:val="00327832"/>
    <w:rsid w:val="00331C0E"/>
    <w:rsid w:val="003414A2"/>
    <w:rsid w:val="00341C2F"/>
    <w:rsid w:val="003420A7"/>
    <w:rsid w:val="00344201"/>
    <w:rsid w:val="00346B42"/>
    <w:rsid w:val="0035102F"/>
    <w:rsid w:val="003510CF"/>
    <w:rsid w:val="00354407"/>
    <w:rsid w:val="00356F34"/>
    <w:rsid w:val="00362A51"/>
    <w:rsid w:val="00362EE5"/>
    <w:rsid w:val="00376A47"/>
    <w:rsid w:val="00377BC1"/>
    <w:rsid w:val="003820EA"/>
    <w:rsid w:val="00382E09"/>
    <w:rsid w:val="0038364F"/>
    <w:rsid w:val="003848C5"/>
    <w:rsid w:val="003870FC"/>
    <w:rsid w:val="003921DB"/>
    <w:rsid w:val="00393862"/>
    <w:rsid w:val="00395BAA"/>
    <w:rsid w:val="0039675E"/>
    <w:rsid w:val="003A35DC"/>
    <w:rsid w:val="003A424B"/>
    <w:rsid w:val="003A5425"/>
    <w:rsid w:val="003A5816"/>
    <w:rsid w:val="003A5D50"/>
    <w:rsid w:val="003A7A93"/>
    <w:rsid w:val="003B6C7B"/>
    <w:rsid w:val="003C33F0"/>
    <w:rsid w:val="003C3901"/>
    <w:rsid w:val="003C4633"/>
    <w:rsid w:val="003C4E80"/>
    <w:rsid w:val="003C57A5"/>
    <w:rsid w:val="003C7518"/>
    <w:rsid w:val="003D0ECC"/>
    <w:rsid w:val="003D0F35"/>
    <w:rsid w:val="003D2571"/>
    <w:rsid w:val="003D3E71"/>
    <w:rsid w:val="003D4A5C"/>
    <w:rsid w:val="003D5AFC"/>
    <w:rsid w:val="003D5D85"/>
    <w:rsid w:val="003D7DA4"/>
    <w:rsid w:val="003E08B7"/>
    <w:rsid w:val="003E0D8C"/>
    <w:rsid w:val="003E12A4"/>
    <w:rsid w:val="003E1364"/>
    <w:rsid w:val="003E1C87"/>
    <w:rsid w:val="003E5E96"/>
    <w:rsid w:val="003E67F5"/>
    <w:rsid w:val="003E70B3"/>
    <w:rsid w:val="003E70EE"/>
    <w:rsid w:val="003E745C"/>
    <w:rsid w:val="003E7B3A"/>
    <w:rsid w:val="003F1E5C"/>
    <w:rsid w:val="003F3E20"/>
    <w:rsid w:val="003F53EE"/>
    <w:rsid w:val="003F7AC3"/>
    <w:rsid w:val="0040081B"/>
    <w:rsid w:val="00402DDE"/>
    <w:rsid w:val="00407C5D"/>
    <w:rsid w:val="004127D9"/>
    <w:rsid w:val="00412A85"/>
    <w:rsid w:val="00414E46"/>
    <w:rsid w:val="00415107"/>
    <w:rsid w:val="00415434"/>
    <w:rsid w:val="00420A6F"/>
    <w:rsid w:val="0042158D"/>
    <w:rsid w:val="004239EA"/>
    <w:rsid w:val="00425CFF"/>
    <w:rsid w:val="004261AA"/>
    <w:rsid w:val="004264AB"/>
    <w:rsid w:val="00427390"/>
    <w:rsid w:val="004275D6"/>
    <w:rsid w:val="004277FD"/>
    <w:rsid w:val="0043129C"/>
    <w:rsid w:val="00437F14"/>
    <w:rsid w:val="0044025F"/>
    <w:rsid w:val="00440468"/>
    <w:rsid w:val="0044592E"/>
    <w:rsid w:val="0044665E"/>
    <w:rsid w:val="00446D3C"/>
    <w:rsid w:val="004502F1"/>
    <w:rsid w:val="00452814"/>
    <w:rsid w:val="00460495"/>
    <w:rsid w:val="004614D3"/>
    <w:rsid w:val="00463579"/>
    <w:rsid w:val="004638DD"/>
    <w:rsid w:val="00471BBA"/>
    <w:rsid w:val="0047279B"/>
    <w:rsid w:val="00473C12"/>
    <w:rsid w:val="0047668C"/>
    <w:rsid w:val="00476A61"/>
    <w:rsid w:val="00481E94"/>
    <w:rsid w:val="00482056"/>
    <w:rsid w:val="00484161"/>
    <w:rsid w:val="00484748"/>
    <w:rsid w:val="004878DB"/>
    <w:rsid w:val="004921F9"/>
    <w:rsid w:val="004969FF"/>
    <w:rsid w:val="004A2B42"/>
    <w:rsid w:val="004A332C"/>
    <w:rsid w:val="004A4D11"/>
    <w:rsid w:val="004B48A1"/>
    <w:rsid w:val="004B601E"/>
    <w:rsid w:val="004C2DB3"/>
    <w:rsid w:val="004C5176"/>
    <w:rsid w:val="004C57A9"/>
    <w:rsid w:val="004C6E64"/>
    <w:rsid w:val="004C7CB6"/>
    <w:rsid w:val="004D077A"/>
    <w:rsid w:val="004D08A3"/>
    <w:rsid w:val="004D227F"/>
    <w:rsid w:val="004D2C69"/>
    <w:rsid w:val="004D336D"/>
    <w:rsid w:val="004D340C"/>
    <w:rsid w:val="004D3887"/>
    <w:rsid w:val="004D4315"/>
    <w:rsid w:val="004D5D15"/>
    <w:rsid w:val="004D6F9C"/>
    <w:rsid w:val="004D7184"/>
    <w:rsid w:val="004E1CA7"/>
    <w:rsid w:val="004E5806"/>
    <w:rsid w:val="004E66C2"/>
    <w:rsid w:val="004F1774"/>
    <w:rsid w:val="004F533B"/>
    <w:rsid w:val="00502DFA"/>
    <w:rsid w:val="005121A7"/>
    <w:rsid w:val="00516254"/>
    <w:rsid w:val="00516C4A"/>
    <w:rsid w:val="0052095F"/>
    <w:rsid w:val="00521083"/>
    <w:rsid w:val="005244ED"/>
    <w:rsid w:val="00524571"/>
    <w:rsid w:val="00524627"/>
    <w:rsid w:val="00531512"/>
    <w:rsid w:val="005326C0"/>
    <w:rsid w:val="00540916"/>
    <w:rsid w:val="0054315D"/>
    <w:rsid w:val="00544961"/>
    <w:rsid w:val="00545336"/>
    <w:rsid w:val="00560B25"/>
    <w:rsid w:val="005613F3"/>
    <w:rsid w:val="00561A76"/>
    <w:rsid w:val="005624E4"/>
    <w:rsid w:val="00563AD7"/>
    <w:rsid w:val="005652D7"/>
    <w:rsid w:val="00565A8A"/>
    <w:rsid w:val="00567C56"/>
    <w:rsid w:val="00572804"/>
    <w:rsid w:val="00572C9C"/>
    <w:rsid w:val="00573F14"/>
    <w:rsid w:val="005761D0"/>
    <w:rsid w:val="00577292"/>
    <w:rsid w:val="005806BF"/>
    <w:rsid w:val="0058402B"/>
    <w:rsid w:val="00590B20"/>
    <w:rsid w:val="00590EE8"/>
    <w:rsid w:val="005917E1"/>
    <w:rsid w:val="00593738"/>
    <w:rsid w:val="00593E23"/>
    <w:rsid w:val="005957B0"/>
    <w:rsid w:val="005A0678"/>
    <w:rsid w:val="005A22BB"/>
    <w:rsid w:val="005A6DE3"/>
    <w:rsid w:val="005B25BC"/>
    <w:rsid w:val="005B4657"/>
    <w:rsid w:val="005B5BAE"/>
    <w:rsid w:val="005B66FD"/>
    <w:rsid w:val="005C21CE"/>
    <w:rsid w:val="005C26D9"/>
    <w:rsid w:val="005C3A93"/>
    <w:rsid w:val="005C5398"/>
    <w:rsid w:val="005C55F2"/>
    <w:rsid w:val="005C7037"/>
    <w:rsid w:val="005C7857"/>
    <w:rsid w:val="005E18D4"/>
    <w:rsid w:val="005E3B99"/>
    <w:rsid w:val="005E685E"/>
    <w:rsid w:val="005F25DF"/>
    <w:rsid w:val="005F56DE"/>
    <w:rsid w:val="005F6AC4"/>
    <w:rsid w:val="005F77AE"/>
    <w:rsid w:val="0060179D"/>
    <w:rsid w:val="00604294"/>
    <w:rsid w:val="00610A55"/>
    <w:rsid w:val="0061299C"/>
    <w:rsid w:val="0061525B"/>
    <w:rsid w:val="00620766"/>
    <w:rsid w:val="0062189C"/>
    <w:rsid w:val="00622306"/>
    <w:rsid w:val="00626BC2"/>
    <w:rsid w:val="006275D0"/>
    <w:rsid w:val="00631CD4"/>
    <w:rsid w:val="00633DAE"/>
    <w:rsid w:val="00637749"/>
    <w:rsid w:val="00641BB9"/>
    <w:rsid w:val="00646CD6"/>
    <w:rsid w:val="00647831"/>
    <w:rsid w:val="00652F15"/>
    <w:rsid w:val="00653EB6"/>
    <w:rsid w:val="006551F5"/>
    <w:rsid w:val="006558C3"/>
    <w:rsid w:val="00665127"/>
    <w:rsid w:val="006664CC"/>
    <w:rsid w:val="00677938"/>
    <w:rsid w:val="00680762"/>
    <w:rsid w:val="00684E6E"/>
    <w:rsid w:val="00686416"/>
    <w:rsid w:val="00686D10"/>
    <w:rsid w:val="0068778F"/>
    <w:rsid w:val="00691891"/>
    <w:rsid w:val="00691923"/>
    <w:rsid w:val="00693415"/>
    <w:rsid w:val="0069378D"/>
    <w:rsid w:val="00694D9F"/>
    <w:rsid w:val="00697C2A"/>
    <w:rsid w:val="006A0711"/>
    <w:rsid w:val="006A524C"/>
    <w:rsid w:val="006B1E69"/>
    <w:rsid w:val="006B231E"/>
    <w:rsid w:val="006B3ABC"/>
    <w:rsid w:val="006B3ED5"/>
    <w:rsid w:val="006B63AF"/>
    <w:rsid w:val="006C2905"/>
    <w:rsid w:val="006C2E11"/>
    <w:rsid w:val="006C55DB"/>
    <w:rsid w:val="006C6AED"/>
    <w:rsid w:val="006D3E56"/>
    <w:rsid w:val="006E0FE8"/>
    <w:rsid w:val="006E2C19"/>
    <w:rsid w:val="006E3693"/>
    <w:rsid w:val="006E3BDB"/>
    <w:rsid w:val="006E3C87"/>
    <w:rsid w:val="006E4523"/>
    <w:rsid w:val="006E5F6E"/>
    <w:rsid w:val="006E72A8"/>
    <w:rsid w:val="006F32D9"/>
    <w:rsid w:val="006F57B5"/>
    <w:rsid w:val="006F60E6"/>
    <w:rsid w:val="006F63E3"/>
    <w:rsid w:val="006F66A3"/>
    <w:rsid w:val="00701C4A"/>
    <w:rsid w:val="00710432"/>
    <w:rsid w:val="00711699"/>
    <w:rsid w:val="00711E29"/>
    <w:rsid w:val="007123CD"/>
    <w:rsid w:val="00712938"/>
    <w:rsid w:val="00712C35"/>
    <w:rsid w:val="007146A2"/>
    <w:rsid w:val="00714A49"/>
    <w:rsid w:val="00715C56"/>
    <w:rsid w:val="00716AB1"/>
    <w:rsid w:val="00721749"/>
    <w:rsid w:val="00722320"/>
    <w:rsid w:val="007242AC"/>
    <w:rsid w:val="007244B2"/>
    <w:rsid w:val="007277F5"/>
    <w:rsid w:val="00733EE7"/>
    <w:rsid w:val="007348B8"/>
    <w:rsid w:val="007356D9"/>
    <w:rsid w:val="00737A1B"/>
    <w:rsid w:val="007409B6"/>
    <w:rsid w:val="00740B12"/>
    <w:rsid w:val="00744248"/>
    <w:rsid w:val="007463CE"/>
    <w:rsid w:val="00747EE0"/>
    <w:rsid w:val="00750A5C"/>
    <w:rsid w:val="00751BAF"/>
    <w:rsid w:val="00751C5E"/>
    <w:rsid w:val="007536A9"/>
    <w:rsid w:val="00761CE9"/>
    <w:rsid w:val="0076224F"/>
    <w:rsid w:val="007627B2"/>
    <w:rsid w:val="00762FCE"/>
    <w:rsid w:val="00764795"/>
    <w:rsid w:val="00765E64"/>
    <w:rsid w:val="00774E63"/>
    <w:rsid w:val="00774E89"/>
    <w:rsid w:val="00781C79"/>
    <w:rsid w:val="00781EB3"/>
    <w:rsid w:val="00782D10"/>
    <w:rsid w:val="0078681C"/>
    <w:rsid w:val="007871A3"/>
    <w:rsid w:val="0079020D"/>
    <w:rsid w:val="00792B8E"/>
    <w:rsid w:val="00792B95"/>
    <w:rsid w:val="00796E36"/>
    <w:rsid w:val="007A117C"/>
    <w:rsid w:val="007A4C7A"/>
    <w:rsid w:val="007A6CD0"/>
    <w:rsid w:val="007A7A6F"/>
    <w:rsid w:val="007B0179"/>
    <w:rsid w:val="007B609E"/>
    <w:rsid w:val="007B6EDB"/>
    <w:rsid w:val="007C0872"/>
    <w:rsid w:val="007C45DE"/>
    <w:rsid w:val="007C5872"/>
    <w:rsid w:val="007C67A5"/>
    <w:rsid w:val="007D1BD8"/>
    <w:rsid w:val="007D1E31"/>
    <w:rsid w:val="007D66FC"/>
    <w:rsid w:val="007D7607"/>
    <w:rsid w:val="007D7B0A"/>
    <w:rsid w:val="007E00B5"/>
    <w:rsid w:val="007E0932"/>
    <w:rsid w:val="007E3CF1"/>
    <w:rsid w:val="007E6315"/>
    <w:rsid w:val="007F222F"/>
    <w:rsid w:val="007F2A33"/>
    <w:rsid w:val="007F3C65"/>
    <w:rsid w:val="007F49DC"/>
    <w:rsid w:val="007F4AB4"/>
    <w:rsid w:val="007F4F80"/>
    <w:rsid w:val="007F7879"/>
    <w:rsid w:val="007F7B13"/>
    <w:rsid w:val="00802402"/>
    <w:rsid w:val="008033C3"/>
    <w:rsid w:val="00805055"/>
    <w:rsid w:val="00807F81"/>
    <w:rsid w:val="008129EA"/>
    <w:rsid w:val="0081392F"/>
    <w:rsid w:val="008156B1"/>
    <w:rsid w:val="00820D89"/>
    <w:rsid w:val="008221DF"/>
    <w:rsid w:val="00822885"/>
    <w:rsid w:val="00822E04"/>
    <w:rsid w:val="00824B94"/>
    <w:rsid w:val="00824E39"/>
    <w:rsid w:val="008275FF"/>
    <w:rsid w:val="008277C8"/>
    <w:rsid w:val="008318B6"/>
    <w:rsid w:val="00833A12"/>
    <w:rsid w:val="008359DA"/>
    <w:rsid w:val="008376C2"/>
    <w:rsid w:val="008408C9"/>
    <w:rsid w:val="0084305D"/>
    <w:rsid w:val="008437CB"/>
    <w:rsid w:val="00843A5D"/>
    <w:rsid w:val="0084617D"/>
    <w:rsid w:val="00851447"/>
    <w:rsid w:val="00851C90"/>
    <w:rsid w:val="00851FBB"/>
    <w:rsid w:val="00853D3F"/>
    <w:rsid w:val="00854FB8"/>
    <w:rsid w:val="008645F4"/>
    <w:rsid w:val="00866384"/>
    <w:rsid w:val="008700BF"/>
    <w:rsid w:val="0087078C"/>
    <w:rsid w:val="00880F52"/>
    <w:rsid w:val="008826E5"/>
    <w:rsid w:val="00882C28"/>
    <w:rsid w:val="0088465F"/>
    <w:rsid w:val="00892FE1"/>
    <w:rsid w:val="008931F5"/>
    <w:rsid w:val="00893C67"/>
    <w:rsid w:val="008A1BB0"/>
    <w:rsid w:val="008A4635"/>
    <w:rsid w:val="008A4C47"/>
    <w:rsid w:val="008B44CE"/>
    <w:rsid w:val="008B5E3E"/>
    <w:rsid w:val="008B6B86"/>
    <w:rsid w:val="008B6D2A"/>
    <w:rsid w:val="008B7B92"/>
    <w:rsid w:val="008C3368"/>
    <w:rsid w:val="008C3CC4"/>
    <w:rsid w:val="008C5464"/>
    <w:rsid w:val="008C7639"/>
    <w:rsid w:val="008D0429"/>
    <w:rsid w:val="008D3D67"/>
    <w:rsid w:val="008D4625"/>
    <w:rsid w:val="008D4D54"/>
    <w:rsid w:val="008D72F8"/>
    <w:rsid w:val="008E2F1E"/>
    <w:rsid w:val="008E52F9"/>
    <w:rsid w:val="008E53A5"/>
    <w:rsid w:val="008F341F"/>
    <w:rsid w:val="008F3D34"/>
    <w:rsid w:val="008F3EE2"/>
    <w:rsid w:val="008F4838"/>
    <w:rsid w:val="008F79C4"/>
    <w:rsid w:val="00901E05"/>
    <w:rsid w:val="00902B96"/>
    <w:rsid w:val="0090481F"/>
    <w:rsid w:val="0090531B"/>
    <w:rsid w:val="0090612B"/>
    <w:rsid w:val="00906A69"/>
    <w:rsid w:val="009100F8"/>
    <w:rsid w:val="009129CB"/>
    <w:rsid w:val="009139AF"/>
    <w:rsid w:val="009143AE"/>
    <w:rsid w:val="00915FA7"/>
    <w:rsid w:val="00916DB8"/>
    <w:rsid w:val="00920CEE"/>
    <w:rsid w:val="0092241B"/>
    <w:rsid w:val="00923AD0"/>
    <w:rsid w:val="009246D7"/>
    <w:rsid w:val="00925B58"/>
    <w:rsid w:val="009308D4"/>
    <w:rsid w:val="0093460D"/>
    <w:rsid w:val="009350D0"/>
    <w:rsid w:val="009367A0"/>
    <w:rsid w:val="00940BD9"/>
    <w:rsid w:val="00940DC1"/>
    <w:rsid w:val="0094147E"/>
    <w:rsid w:val="00945008"/>
    <w:rsid w:val="00945A63"/>
    <w:rsid w:val="00947ED7"/>
    <w:rsid w:val="00951407"/>
    <w:rsid w:val="00953496"/>
    <w:rsid w:val="00953DE8"/>
    <w:rsid w:val="00954473"/>
    <w:rsid w:val="00957A3E"/>
    <w:rsid w:val="0096002E"/>
    <w:rsid w:val="009646DD"/>
    <w:rsid w:val="00967249"/>
    <w:rsid w:val="00971513"/>
    <w:rsid w:val="0097249F"/>
    <w:rsid w:val="009740D5"/>
    <w:rsid w:val="009745F6"/>
    <w:rsid w:val="009748DA"/>
    <w:rsid w:val="0097594B"/>
    <w:rsid w:val="00976B31"/>
    <w:rsid w:val="00977284"/>
    <w:rsid w:val="00980C9D"/>
    <w:rsid w:val="00981842"/>
    <w:rsid w:val="00981EE9"/>
    <w:rsid w:val="00984E24"/>
    <w:rsid w:val="009866C6"/>
    <w:rsid w:val="00990E52"/>
    <w:rsid w:val="00992C47"/>
    <w:rsid w:val="00994303"/>
    <w:rsid w:val="00994FEA"/>
    <w:rsid w:val="00997287"/>
    <w:rsid w:val="009A04D1"/>
    <w:rsid w:val="009A0D7E"/>
    <w:rsid w:val="009A30C2"/>
    <w:rsid w:val="009A34EF"/>
    <w:rsid w:val="009A5C2B"/>
    <w:rsid w:val="009B0DC4"/>
    <w:rsid w:val="009B17E8"/>
    <w:rsid w:val="009B1D6F"/>
    <w:rsid w:val="009B1EDA"/>
    <w:rsid w:val="009B5AE7"/>
    <w:rsid w:val="009B7AC0"/>
    <w:rsid w:val="009C0F07"/>
    <w:rsid w:val="009C29D6"/>
    <w:rsid w:val="009C4039"/>
    <w:rsid w:val="009C5131"/>
    <w:rsid w:val="009C7850"/>
    <w:rsid w:val="009C78A7"/>
    <w:rsid w:val="009D1E0B"/>
    <w:rsid w:val="009D3B47"/>
    <w:rsid w:val="009D40AD"/>
    <w:rsid w:val="009E0338"/>
    <w:rsid w:val="009E04F4"/>
    <w:rsid w:val="009E0E90"/>
    <w:rsid w:val="009E355E"/>
    <w:rsid w:val="009E62BA"/>
    <w:rsid w:val="009E6841"/>
    <w:rsid w:val="009F39DB"/>
    <w:rsid w:val="009F60F1"/>
    <w:rsid w:val="009F63D1"/>
    <w:rsid w:val="00A03985"/>
    <w:rsid w:val="00A06D75"/>
    <w:rsid w:val="00A10347"/>
    <w:rsid w:val="00A10CBC"/>
    <w:rsid w:val="00A11F80"/>
    <w:rsid w:val="00A166D1"/>
    <w:rsid w:val="00A16BB9"/>
    <w:rsid w:val="00A2388C"/>
    <w:rsid w:val="00A245D2"/>
    <w:rsid w:val="00A26AB5"/>
    <w:rsid w:val="00A2778A"/>
    <w:rsid w:val="00A3145C"/>
    <w:rsid w:val="00A362F7"/>
    <w:rsid w:val="00A3664D"/>
    <w:rsid w:val="00A42487"/>
    <w:rsid w:val="00A42E89"/>
    <w:rsid w:val="00A434F1"/>
    <w:rsid w:val="00A437D5"/>
    <w:rsid w:val="00A45829"/>
    <w:rsid w:val="00A45A0C"/>
    <w:rsid w:val="00A45FD7"/>
    <w:rsid w:val="00A46054"/>
    <w:rsid w:val="00A460EC"/>
    <w:rsid w:val="00A478BE"/>
    <w:rsid w:val="00A50887"/>
    <w:rsid w:val="00A50FDA"/>
    <w:rsid w:val="00A52FC9"/>
    <w:rsid w:val="00A535C6"/>
    <w:rsid w:val="00A53794"/>
    <w:rsid w:val="00A53D68"/>
    <w:rsid w:val="00A55A89"/>
    <w:rsid w:val="00A56449"/>
    <w:rsid w:val="00A571EB"/>
    <w:rsid w:val="00A573D0"/>
    <w:rsid w:val="00A57E85"/>
    <w:rsid w:val="00A62D2A"/>
    <w:rsid w:val="00A6450B"/>
    <w:rsid w:val="00A70F09"/>
    <w:rsid w:val="00A71504"/>
    <w:rsid w:val="00A7364E"/>
    <w:rsid w:val="00A82DA2"/>
    <w:rsid w:val="00A82DF1"/>
    <w:rsid w:val="00A84E70"/>
    <w:rsid w:val="00A851A9"/>
    <w:rsid w:val="00A90A97"/>
    <w:rsid w:val="00A92215"/>
    <w:rsid w:val="00A94BB3"/>
    <w:rsid w:val="00AA064A"/>
    <w:rsid w:val="00AA105A"/>
    <w:rsid w:val="00AA1EE2"/>
    <w:rsid w:val="00AA25CC"/>
    <w:rsid w:val="00AA378C"/>
    <w:rsid w:val="00AA3D71"/>
    <w:rsid w:val="00AA5C24"/>
    <w:rsid w:val="00AA7D43"/>
    <w:rsid w:val="00AB0D17"/>
    <w:rsid w:val="00AB1CE2"/>
    <w:rsid w:val="00AB33DA"/>
    <w:rsid w:val="00AC0F91"/>
    <w:rsid w:val="00AC381E"/>
    <w:rsid w:val="00AC4F1C"/>
    <w:rsid w:val="00AC5043"/>
    <w:rsid w:val="00AC548C"/>
    <w:rsid w:val="00AC56C5"/>
    <w:rsid w:val="00AC695C"/>
    <w:rsid w:val="00AC6A9A"/>
    <w:rsid w:val="00AD0CA6"/>
    <w:rsid w:val="00AD2A59"/>
    <w:rsid w:val="00AD2C00"/>
    <w:rsid w:val="00AD4C46"/>
    <w:rsid w:val="00AD6DD0"/>
    <w:rsid w:val="00AE401C"/>
    <w:rsid w:val="00AF1176"/>
    <w:rsid w:val="00AF241C"/>
    <w:rsid w:val="00AF51E5"/>
    <w:rsid w:val="00AF6C2C"/>
    <w:rsid w:val="00B04C12"/>
    <w:rsid w:val="00B12B57"/>
    <w:rsid w:val="00B130C1"/>
    <w:rsid w:val="00B13C26"/>
    <w:rsid w:val="00B14C9B"/>
    <w:rsid w:val="00B172C0"/>
    <w:rsid w:val="00B1733A"/>
    <w:rsid w:val="00B17792"/>
    <w:rsid w:val="00B277A0"/>
    <w:rsid w:val="00B313A6"/>
    <w:rsid w:val="00B328DF"/>
    <w:rsid w:val="00B36AD5"/>
    <w:rsid w:val="00B3707A"/>
    <w:rsid w:val="00B37916"/>
    <w:rsid w:val="00B411C4"/>
    <w:rsid w:val="00B4210D"/>
    <w:rsid w:val="00B42905"/>
    <w:rsid w:val="00B42F39"/>
    <w:rsid w:val="00B43201"/>
    <w:rsid w:val="00B44633"/>
    <w:rsid w:val="00B463EB"/>
    <w:rsid w:val="00B568D2"/>
    <w:rsid w:val="00B572D7"/>
    <w:rsid w:val="00B63DD3"/>
    <w:rsid w:val="00B656AE"/>
    <w:rsid w:val="00B704D2"/>
    <w:rsid w:val="00B774BE"/>
    <w:rsid w:val="00B81238"/>
    <w:rsid w:val="00B81654"/>
    <w:rsid w:val="00B82840"/>
    <w:rsid w:val="00B84868"/>
    <w:rsid w:val="00B8601C"/>
    <w:rsid w:val="00B861B4"/>
    <w:rsid w:val="00B96A12"/>
    <w:rsid w:val="00B96AE6"/>
    <w:rsid w:val="00B9768D"/>
    <w:rsid w:val="00B97D17"/>
    <w:rsid w:val="00BA094C"/>
    <w:rsid w:val="00BA3117"/>
    <w:rsid w:val="00BA4058"/>
    <w:rsid w:val="00BA4507"/>
    <w:rsid w:val="00BA4AE7"/>
    <w:rsid w:val="00BB0069"/>
    <w:rsid w:val="00BB3826"/>
    <w:rsid w:val="00BB5B78"/>
    <w:rsid w:val="00BB6B65"/>
    <w:rsid w:val="00BB7F8C"/>
    <w:rsid w:val="00BC096A"/>
    <w:rsid w:val="00BC4491"/>
    <w:rsid w:val="00BC57CA"/>
    <w:rsid w:val="00BC5B56"/>
    <w:rsid w:val="00BC60B5"/>
    <w:rsid w:val="00BD4830"/>
    <w:rsid w:val="00BD661C"/>
    <w:rsid w:val="00BD705A"/>
    <w:rsid w:val="00BE4B73"/>
    <w:rsid w:val="00BE5B5C"/>
    <w:rsid w:val="00BE6B0A"/>
    <w:rsid w:val="00BF2C5E"/>
    <w:rsid w:val="00BF339D"/>
    <w:rsid w:val="00BF7952"/>
    <w:rsid w:val="00C01B66"/>
    <w:rsid w:val="00C01D78"/>
    <w:rsid w:val="00C02397"/>
    <w:rsid w:val="00C025BD"/>
    <w:rsid w:val="00C06052"/>
    <w:rsid w:val="00C06783"/>
    <w:rsid w:val="00C14705"/>
    <w:rsid w:val="00C15A13"/>
    <w:rsid w:val="00C15D0E"/>
    <w:rsid w:val="00C21C0A"/>
    <w:rsid w:val="00C22FF6"/>
    <w:rsid w:val="00C26C18"/>
    <w:rsid w:val="00C30CE2"/>
    <w:rsid w:val="00C3149D"/>
    <w:rsid w:val="00C3185E"/>
    <w:rsid w:val="00C31B24"/>
    <w:rsid w:val="00C32A37"/>
    <w:rsid w:val="00C32D50"/>
    <w:rsid w:val="00C34D5B"/>
    <w:rsid w:val="00C35CBE"/>
    <w:rsid w:val="00C36238"/>
    <w:rsid w:val="00C40CBD"/>
    <w:rsid w:val="00C4565A"/>
    <w:rsid w:val="00C47CD0"/>
    <w:rsid w:val="00C504BE"/>
    <w:rsid w:val="00C512A1"/>
    <w:rsid w:val="00C51675"/>
    <w:rsid w:val="00C5304F"/>
    <w:rsid w:val="00C532B2"/>
    <w:rsid w:val="00C54C48"/>
    <w:rsid w:val="00C5506A"/>
    <w:rsid w:val="00C55841"/>
    <w:rsid w:val="00C55848"/>
    <w:rsid w:val="00C55C21"/>
    <w:rsid w:val="00C55D59"/>
    <w:rsid w:val="00C574C0"/>
    <w:rsid w:val="00C65D0B"/>
    <w:rsid w:val="00C66176"/>
    <w:rsid w:val="00C66D19"/>
    <w:rsid w:val="00C676D9"/>
    <w:rsid w:val="00C7285E"/>
    <w:rsid w:val="00C72897"/>
    <w:rsid w:val="00C72FB3"/>
    <w:rsid w:val="00C73FC3"/>
    <w:rsid w:val="00C74A26"/>
    <w:rsid w:val="00C76711"/>
    <w:rsid w:val="00C77115"/>
    <w:rsid w:val="00C8003C"/>
    <w:rsid w:val="00C804A8"/>
    <w:rsid w:val="00C80A15"/>
    <w:rsid w:val="00C821FA"/>
    <w:rsid w:val="00C82B15"/>
    <w:rsid w:val="00C83BFF"/>
    <w:rsid w:val="00C867B3"/>
    <w:rsid w:val="00C90001"/>
    <w:rsid w:val="00C909FE"/>
    <w:rsid w:val="00C92D18"/>
    <w:rsid w:val="00C935A6"/>
    <w:rsid w:val="00C95918"/>
    <w:rsid w:val="00C95A3B"/>
    <w:rsid w:val="00CA15E1"/>
    <w:rsid w:val="00CA2519"/>
    <w:rsid w:val="00CA405F"/>
    <w:rsid w:val="00CB3C76"/>
    <w:rsid w:val="00CB5C61"/>
    <w:rsid w:val="00CB7B45"/>
    <w:rsid w:val="00CB7BAB"/>
    <w:rsid w:val="00CC2329"/>
    <w:rsid w:val="00CC449B"/>
    <w:rsid w:val="00CD1525"/>
    <w:rsid w:val="00CD5818"/>
    <w:rsid w:val="00CD5E60"/>
    <w:rsid w:val="00CE028B"/>
    <w:rsid w:val="00CE0FCA"/>
    <w:rsid w:val="00CE1765"/>
    <w:rsid w:val="00CE3DD0"/>
    <w:rsid w:val="00CE58F9"/>
    <w:rsid w:val="00CE6766"/>
    <w:rsid w:val="00CE7515"/>
    <w:rsid w:val="00CF0C5C"/>
    <w:rsid w:val="00CF3A61"/>
    <w:rsid w:val="00CF59D3"/>
    <w:rsid w:val="00CF6E9A"/>
    <w:rsid w:val="00D00BCB"/>
    <w:rsid w:val="00D05DE4"/>
    <w:rsid w:val="00D06C09"/>
    <w:rsid w:val="00D1204D"/>
    <w:rsid w:val="00D140DF"/>
    <w:rsid w:val="00D14ED0"/>
    <w:rsid w:val="00D15DEE"/>
    <w:rsid w:val="00D20D5C"/>
    <w:rsid w:val="00D22CB2"/>
    <w:rsid w:val="00D351F5"/>
    <w:rsid w:val="00D36FF0"/>
    <w:rsid w:val="00D43688"/>
    <w:rsid w:val="00D4466E"/>
    <w:rsid w:val="00D45A15"/>
    <w:rsid w:val="00D52E62"/>
    <w:rsid w:val="00D54910"/>
    <w:rsid w:val="00D61582"/>
    <w:rsid w:val="00D625B7"/>
    <w:rsid w:val="00D63021"/>
    <w:rsid w:val="00D66F34"/>
    <w:rsid w:val="00D6736D"/>
    <w:rsid w:val="00D72607"/>
    <w:rsid w:val="00D76304"/>
    <w:rsid w:val="00D85FBA"/>
    <w:rsid w:val="00D904C8"/>
    <w:rsid w:val="00D90F2B"/>
    <w:rsid w:val="00D91A84"/>
    <w:rsid w:val="00D920C4"/>
    <w:rsid w:val="00D93F3A"/>
    <w:rsid w:val="00D9424F"/>
    <w:rsid w:val="00D95008"/>
    <w:rsid w:val="00DA058F"/>
    <w:rsid w:val="00DA1933"/>
    <w:rsid w:val="00DA2D9E"/>
    <w:rsid w:val="00DB2423"/>
    <w:rsid w:val="00DB6BF1"/>
    <w:rsid w:val="00DB6E02"/>
    <w:rsid w:val="00DC131C"/>
    <w:rsid w:val="00DC45A0"/>
    <w:rsid w:val="00DC5674"/>
    <w:rsid w:val="00DC7FD4"/>
    <w:rsid w:val="00DD312A"/>
    <w:rsid w:val="00DD67AF"/>
    <w:rsid w:val="00DE111F"/>
    <w:rsid w:val="00DE1E62"/>
    <w:rsid w:val="00DE2CD6"/>
    <w:rsid w:val="00DE4D2B"/>
    <w:rsid w:val="00DE5814"/>
    <w:rsid w:val="00DE70A3"/>
    <w:rsid w:val="00DF2034"/>
    <w:rsid w:val="00DF2CD4"/>
    <w:rsid w:val="00DF3843"/>
    <w:rsid w:val="00DF540C"/>
    <w:rsid w:val="00DF6AC6"/>
    <w:rsid w:val="00E00BA1"/>
    <w:rsid w:val="00E03E88"/>
    <w:rsid w:val="00E0598B"/>
    <w:rsid w:val="00E07A64"/>
    <w:rsid w:val="00E115B3"/>
    <w:rsid w:val="00E144C2"/>
    <w:rsid w:val="00E16953"/>
    <w:rsid w:val="00E24D46"/>
    <w:rsid w:val="00E25173"/>
    <w:rsid w:val="00E25472"/>
    <w:rsid w:val="00E30699"/>
    <w:rsid w:val="00E312D3"/>
    <w:rsid w:val="00E40815"/>
    <w:rsid w:val="00E422BE"/>
    <w:rsid w:val="00E459E8"/>
    <w:rsid w:val="00E50738"/>
    <w:rsid w:val="00E519DC"/>
    <w:rsid w:val="00E53980"/>
    <w:rsid w:val="00E54A08"/>
    <w:rsid w:val="00E5567A"/>
    <w:rsid w:val="00E572B3"/>
    <w:rsid w:val="00E576E3"/>
    <w:rsid w:val="00E6273B"/>
    <w:rsid w:val="00E71376"/>
    <w:rsid w:val="00E73066"/>
    <w:rsid w:val="00E80C3F"/>
    <w:rsid w:val="00E80C5F"/>
    <w:rsid w:val="00E8199F"/>
    <w:rsid w:val="00E83621"/>
    <w:rsid w:val="00E840D1"/>
    <w:rsid w:val="00E8558C"/>
    <w:rsid w:val="00E94683"/>
    <w:rsid w:val="00E94A52"/>
    <w:rsid w:val="00E95CF0"/>
    <w:rsid w:val="00EA17EE"/>
    <w:rsid w:val="00EA2780"/>
    <w:rsid w:val="00EA46ED"/>
    <w:rsid w:val="00EA69EB"/>
    <w:rsid w:val="00EB028B"/>
    <w:rsid w:val="00EB31C2"/>
    <w:rsid w:val="00EB3438"/>
    <w:rsid w:val="00EC0E13"/>
    <w:rsid w:val="00EC0F7F"/>
    <w:rsid w:val="00EC3FF8"/>
    <w:rsid w:val="00EC5E77"/>
    <w:rsid w:val="00ED2AB5"/>
    <w:rsid w:val="00ED3786"/>
    <w:rsid w:val="00ED4D5C"/>
    <w:rsid w:val="00ED5A28"/>
    <w:rsid w:val="00EE4B47"/>
    <w:rsid w:val="00EE6822"/>
    <w:rsid w:val="00EE76CA"/>
    <w:rsid w:val="00EE7BBB"/>
    <w:rsid w:val="00EF0F04"/>
    <w:rsid w:val="00EF0F29"/>
    <w:rsid w:val="00EF0F49"/>
    <w:rsid w:val="00EF413F"/>
    <w:rsid w:val="00EF7FAC"/>
    <w:rsid w:val="00F01AAB"/>
    <w:rsid w:val="00F05989"/>
    <w:rsid w:val="00F05F3B"/>
    <w:rsid w:val="00F11B6E"/>
    <w:rsid w:val="00F13DCC"/>
    <w:rsid w:val="00F15383"/>
    <w:rsid w:val="00F161C1"/>
    <w:rsid w:val="00F17BFA"/>
    <w:rsid w:val="00F20FBA"/>
    <w:rsid w:val="00F22451"/>
    <w:rsid w:val="00F23255"/>
    <w:rsid w:val="00F2527C"/>
    <w:rsid w:val="00F26B30"/>
    <w:rsid w:val="00F32167"/>
    <w:rsid w:val="00F33483"/>
    <w:rsid w:val="00F34C06"/>
    <w:rsid w:val="00F34FC2"/>
    <w:rsid w:val="00F35017"/>
    <w:rsid w:val="00F40512"/>
    <w:rsid w:val="00F44AD2"/>
    <w:rsid w:val="00F45A5F"/>
    <w:rsid w:val="00F50AA5"/>
    <w:rsid w:val="00F5587D"/>
    <w:rsid w:val="00F6244E"/>
    <w:rsid w:val="00F62513"/>
    <w:rsid w:val="00F65671"/>
    <w:rsid w:val="00F66399"/>
    <w:rsid w:val="00F7422A"/>
    <w:rsid w:val="00F747AB"/>
    <w:rsid w:val="00F75095"/>
    <w:rsid w:val="00F757F3"/>
    <w:rsid w:val="00F773F5"/>
    <w:rsid w:val="00F81C8C"/>
    <w:rsid w:val="00F821A2"/>
    <w:rsid w:val="00F854E1"/>
    <w:rsid w:val="00F96115"/>
    <w:rsid w:val="00FA1517"/>
    <w:rsid w:val="00FA4506"/>
    <w:rsid w:val="00FA6459"/>
    <w:rsid w:val="00FA71DB"/>
    <w:rsid w:val="00FB77E0"/>
    <w:rsid w:val="00FB7993"/>
    <w:rsid w:val="00FC1620"/>
    <w:rsid w:val="00FC6577"/>
    <w:rsid w:val="00FC6BDB"/>
    <w:rsid w:val="00FC73C5"/>
    <w:rsid w:val="00FD0A7A"/>
    <w:rsid w:val="00FD143D"/>
    <w:rsid w:val="00FD25B7"/>
    <w:rsid w:val="00FD4600"/>
    <w:rsid w:val="00FD6722"/>
    <w:rsid w:val="00FD775B"/>
    <w:rsid w:val="00FE2590"/>
    <w:rsid w:val="00FE29BC"/>
    <w:rsid w:val="00FE370A"/>
    <w:rsid w:val="00FE3EAF"/>
    <w:rsid w:val="00FE7062"/>
    <w:rsid w:val="00FF1729"/>
    <w:rsid w:val="00FF1CE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6266C"/>
  <w15:docId w15:val="{2C4636A9-7C7E-4C5F-95A8-131C14F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94"/>
    <w:pPr>
      <w:widowControl w:val="0"/>
      <w:spacing w:before="20"/>
    </w:pPr>
    <w:rPr>
      <w:rFonts w:ascii="Bliss" w:hAnsi="Bliss"/>
      <w:sz w:val="24"/>
      <w:lang w:eastAsia="en-US"/>
    </w:rPr>
  </w:style>
  <w:style w:type="paragraph" w:styleId="Heading1">
    <w:name w:val="heading 1"/>
    <w:basedOn w:val="Normal"/>
    <w:next w:val="Normal"/>
    <w:qFormat/>
    <w:rsid w:val="00604294"/>
    <w:pPr>
      <w:keepNext/>
      <w:spacing w:before="240" w:after="60"/>
      <w:outlineLvl w:val="0"/>
    </w:pPr>
    <w:rPr>
      <w:rFonts w:ascii="Bliss Heavy" w:hAnsi="Bliss Heavy"/>
      <w:b/>
      <w:kern w:val="28"/>
      <w:sz w:val="28"/>
    </w:rPr>
  </w:style>
  <w:style w:type="paragraph" w:styleId="Heading2">
    <w:name w:val="heading 2"/>
    <w:basedOn w:val="Normal"/>
    <w:next w:val="Normal"/>
    <w:qFormat/>
    <w:rsid w:val="00604294"/>
    <w:pPr>
      <w:keepNext/>
      <w:spacing w:before="240" w:after="60"/>
      <w:outlineLvl w:val="1"/>
    </w:pPr>
    <w:rPr>
      <w:rFonts w:ascii="Bliss Heavy" w:hAnsi="Bliss Heavy"/>
      <w:b/>
      <w:i/>
    </w:rPr>
  </w:style>
  <w:style w:type="paragraph" w:styleId="Heading3">
    <w:name w:val="heading 3"/>
    <w:basedOn w:val="Normal"/>
    <w:next w:val="Normal"/>
    <w:qFormat/>
    <w:rsid w:val="00604294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604294"/>
    <w:pPr>
      <w:keepNext/>
      <w:spacing w:before="240" w:after="60"/>
      <w:outlineLvl w:val="3"/>
    </w:pPr>
    <w:rPr>
      <w:rFonts w:ascii="Bliss Heavy" w:hAnsi="Bliss Heavy"/>
      <w:b/>
    </w:rPr>
  </w:style>
  <w:style w:type="paragraph" w:styleId="Heading5">
    <w:name w:val="heading 5"/>
    <w:basedOn w:val="Normal"/>
    <w:next w:val="Normal"/>
    <w:qFormat/>
    <w:rsid w:val="0060429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0429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04294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04294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04294"/>
    <w:pPr>
      <w:spacing w:before="240" w:after="60"/>
      <w:outlineLvl w:val="8"/>
    </w:pPr>
    <w:rPr>
      <w:rFonts w:ascii="Bliss Heavy" w:hAnsi="Bliss Heavy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294"/>
    <w:pPr>
      <w:tabs>
        <w:tab w:val="center" w:pos="4153"/>
        <w:tab w:val="right" w:pos="8306"/>
      </w:tabs>
      <w:spacing w:before="0"/>
    </w:pPr>
    <w:rPr>
      <w:sz w:val="18"/>
    </w:rPr>
  </w:style>
  <w:style w:type="paragraph" w:styleId="Footer">
    <w:name w:val="footer"/>
    <w:basedOn w:val="Normal"/>
    <w:rsid w:val="00604294"/>
    <w:pPr>
      <w:tabs>
        <w:tab w:val="center" w:pos="4153"/>
        <w:tab w:val="right" w:pos="8306"/>
      </w:tabs>
      <w:spacing w:before="0"/>
    </w:pPr>
  </w:style>
  <w:style w:type="character" w:styleId="Hyperlink">
    <w:name w:val="Hyperlink"/>
    <w:basedOn w:val="DefaultParagraphFont"/>
    <w:uiPriority w:val="99"/>
    <w:rsid w:val="00604294"/>
    <w:rPr>
      <w:color w:val="0000FF"/>
      <w:u w:val="single"/>
    </w:rPr>
  </w:style>
  <w:style w:type="paragraph" w:customStyle="1" w:styleId="SecurityClassification">
    <w:name w:val="Security Classification"/>
    <w:basedOn w:val="Normal"/>
    <w:next w:val="Normal"/>
    <w:rsid w:val="00604294"/>
    <w:rPr>
      <w:rFonts w:ascii="Bliss Heavy" w:hAnsi="Bliss Heavy"/>
      <w:b/>
    </w:rPr>
  </w:style>
  <w:style w:type="paragraph" w:customStyle="1" w:styleId="DocumentTitle">
    <w:name w:val="Document Title"/>
    <w:basedOn w:val="Normal"/>
    <w:next w:val="Normal"/>
    <w:rsid w:val="00604294"/>
    <w:rPr>
      <w:b/>
    </w:rPr>
  </w:style>
  <w:style w:type="character" w:styleId="FollowedHyperlink">
    <w:name w:val="FollowedHyperlink"/>
    <w:basedOn w:val="DefaultParagraphFont"/>
    <w:rsid w:val="00604294"/>
    <w:rPr>
      <w:color w:val="800080"/>
      <w:u w:val="single"/>
    </w:rPr>
  </w:style>
  <w:style w:type="paragraph" w:styleId="DocumentMap">
    <w:name w:val="Document Map"/>
    <w:basedOn w:val="Normal"/>
    <w:semiHidden/>
    <w:rsid w:val="00604294"/>
    <w:pPr>
      <w:shd w:val="clear" w:color="auto" w:fill="000080"/>
    </w:pPr>
  </w:style>
  <w:style w:type="paragraph" w:styleId="EnvelopeAddress">
    <w:name w:val="envelope address"/>
    <w:basedOn w:val="Normal"/>
    <w:rsid w:val="0060429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04294"/>
    <w:rPr>
      <w:sz w:val="20"/>
    </w:rPr>
  </w:style>
  <w:style w:type="paragraph" w:styleId="Index1">
    <w:name w:val="index 1"/>
    <w:basedOn w:val="Normal"/>
    <w:next w:val="Normal"/>
    <w:autoRedefine/>
    <w:semiHidden/>
    <w:rsid w:val="0060429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04294"/>
    <w:rPr>
      <w:rFonts w:ascii="Bliss Heavy" w:hAnsi="Bliss Heavy"/>
      <w:b/>
    </w:rPr>
  </w:style>
  <w:style w:type="paragraph" w:styleId="MessageHeader">
    <w:name w:val="Message Header"/>
    <w:basedOn w:val="Normal"/>
    <w:rsid w:val="00604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60429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604294"/>
    <w:pPr>
      <w:spacing w:before="240" w:after="60"/>
      <w:jc w:val="center"/>
      <w:outlineLvl w:val="0"/>
    </w:pPr>
    <w:rPr>
      <w:rFonts w:ascii="Bliss Heavy" w:hAnsi="Bliss Heavy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04294"/>
    <w:pPr>
      <w:spacing w:before="120"/>
    </w:pPr>
    <w:rPr>
      <w:rFonts w:ascii="Bliss Heavy" w:hAnsi="Bliss Heavy"/>
      <w:b/>
    </w:rPr>
  </w:style>
  <w:style w:type="paragraph" w:styleId="TOC1">
    <w:name w:val="toc 1"/>
    <w:basedOn w:val="Normal"/>
    <w:next w:val="Normal"/>
    <w:semiHidden/>
    <w:rsid w:val="00604294"/>
  </w:style>
  <w:style w:type="paragraph" w:styleId="TOC2">
    <w:name w:val="toc 2"/>
    <w:basedOn w:val="Normal"/>
    <w:next w:val="Normal"/>
    <w:semiHidden/>
    <w:rsid w:val="00604294"/>
    <w:pPr>
      <w:ind w:left="240"/>
    </w:pPr>
  </w:style>
  <w:style w:type="paragraph" w:styleId="TOC3">
    <w:name w:val="toc 3"/>
    <w:basedOn w:val="Normal"/>
    <w:next w:val="Normal"/>
    <w:semiHidden/>
    <w:rsid w:val="00604294"/>
    <w:pPr>
      <w:ind w:left="480"/>
    </w:pPr>
  </w:style>
  <w:style w:type="paragraph" w:styleId="TOC4">
    <w:name w:val="toc 4"/>
    <w:basedOn w:val="Normal"/>
    <w:next w:val="Normal"/>
    <w:semiHidden/>
    <w:rsid w:val="00604294"/>
    <w:pPr>
      <w:ind w:left="720"/>
    </w:pPr>
  </w:style>
  <w:style w:type="paragraph" w:styleId="TOC5">
    <w:name w:val="toc 5"/>
    <w:basedOn w:val="Normal"/>
    <w:next w:val="Normal"/>
    <w:semiHidden/>
    <w:rsid w:val="00604294"/>
    <w:pPr>
      <w:ind w:left="960"/>
    </w:pPr>
  </w:style>
  <w:style w:type="paragraph" w:styleId="TOC6">
    <w:name w:val="toc 6"/>
    <w:basedOn w:val="Normal"/>
    <w:next w:val="Normal"/>
    <w:semiHidden/>
    <w:rsid w:val="00604294"/>
    <w:pPr>
      <w:ind w:left="1200"/>
    </w:pPr>
  </w:style>
  <w:style w:type="paragraph" w:styleId="TOC7">
    <w:name w:val="toc 7"/>
    <w:basedOn w:val="Normal"/>
    <w:next w:val="Normal"/>
    <w:semiHidden/>
    <w:rsid w:val="00604294"/>
    <w:pPr>
      <w:ind w:left="1440"/>
    </w:pPr>
  </w:style>
  <w:style w:type="paragraph" w:styleId="TOC8">
    <w:name w:val="toc 8"/>
    <w:basedOn w:val="Normal"/>
    <w:next w:val="Normal"/>
    <w:semiHidden/>
    <w:rsid w:val="00604294"/>
    <w:pPr>
      <w:ind w:left="1680"/>
    </w:pPr>
  </w:style>
  <w:style w:type="paragraph" w:styleId="TOC9">
    <w:name w:val="toc 9"/>
    <w:basedOn w:val="Normal"/>
    <w:next w:val="Normal"/>
    <w:semiHidden/>
    <w:rsid w:val="00604294"/>
    <w:pPr>
      <w:ind w:left="1920"/>
    </w:pPr>
  </w:style>
  <w:style w:type="paragraph" w:customStyle="1" w:styleId="AddressLine">
    <w:name w:val="Address Line"/>
    <w:basedOn w:val="Normal"/>
    <w:rsid w:val="00604294"/>
    <w:pPr>
      <w:spacing w:before="0"/>
    </w:pPr>
  </w:style>
  <w:style w:type="paragraph" w:styleId="BalloonText">
    <w:name w:val="Balloon Text"/>
    <w:basedOn w:val="Normal"/>
    <w:link w:val="BalloonTextChar"/>
    <w:rsid w:val="00A45A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A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5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3D3E71"/>
    <w:pPr>
      <w:widowControl w:val="0"/>
      <w:spacing w:before="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AF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90B20"/>
    <w:rPr>
      <w:rFonts w:ascii="Bliss" w:hAnsi="Blis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2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1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2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7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368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2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85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82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30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0501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585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491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68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679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54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31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05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5094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1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61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60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73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6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25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75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759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480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072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8689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93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3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69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35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54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5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039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1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06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13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553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0135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965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254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27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c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enquiries@culture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CMS\Private%20Office\Ministers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688F-9035-4A49-B79E-FB8BEFE4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Ministers Letter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DCMS PO Letter Template</vt:lpstr>
    </vt:vector>
  </TitlesOfParts>
  <Company>Department for Culture, Media and Sport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DCMS PO Letter Template</dc:title>
  <dc:creator>TAHID, Shaida</dc:creator>
  <cp:lastModifiedBy>Thomas Frost</cp:lastModifiedBy>
  <cp:revision>3</cp:revision>
  <cp:lastPrinted>2017-07-06T13:54:00Z</cp:lastPrinted>
  <dcterms:created xsi:type="dcterms:W3CDTF">2019-03-12T14:50:00Z</dcterms:created>
  <dcterms:modified xsi:type="dcterms:W3CDTF">2019-03-14T11:16:00Z</dcterms:modified>
</cp:coreProperties>
</file>