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199" w:rsidRDefault="008C6295" w:rsidP="00D71199">
      <w:pPr>
        <w:spacing w:after="0" w:line="240" w:lineRule="auto"/>
        <w:rPr>
          <w:b/>
        </w:rPr>
      </w:pPr>
      <w:r>
        <w:rPr>
          <w:b/>
        </w:rPr>
        <w:t xml:space="preserve">DIRECTIONS UNDER SECTION 4A OF </w:t>
      </w:r>
      <w:r w:rsidR="00D71199">
        <w:rPr>
          <w:b/>
        </w:rPr>
        <w:t>THE LOCAL GOVERNMENT ACT 1986</w:t>
      </w:r>
      <w:r>
        <w:rPr>
          <w:b/>
        </w:rPr>
        <w:t xml:space="preserve"> TO THE COUNCIL OF THE </w:t>
      </w:r>
      <w:r w:rsidR="007E066C">
        <w:rPr>
          <w:b/>
        </w:rPr>
        <w:t xml:space="preserve">LONDON BOROUGH OF </w:t>
      </w:r>
      <w:r w:rsidR="00B16BC4">
        <w:rPr>
          <w:b/>
        </w:rPr>
        <w:t>WALTHAM FOREST</w:t>
      </w:r>
      <w:r>
        <w:rPr>
          <w:b/>
        </w:rPr>
        <w:t xml:space="preserve"> 201</w:t>
      </w:r>
      <w:r w:rsidR="007E066C">
        <w:rPr>
          <w:b/>
        </w:rPr>
        <w:t>7</w:t>
      </w:r>
    </w:p>
    <w:p w:rsidR="007F4AB7" w:rsidRDefault="007F4AB7" w:rsidP="00D71199">
      <w:pPr>
        <w:spacing w:after="0" w:line="240" w:lineRule="auto"/>
        <w:rPr>
          <w:b/>
        </w:rPr>
      </w:pPr>
    </w:p>
    <w:p w:rsidR="00D71199" w:rsidRPr="008C6295" w:rsidRDefault="008C6295" w:rsidP="000F24A9">
      <w:pPr>
        <w:pStyle w:val="NoSpacing"/>
        <w:rPr>
          <w:b/>
        </w:rPr>
      </w:pPr>
      <w:r w:rsidRPr="008C6295">
        <w:rPr>
          <w:b/>
        </w:rPr>
        <w:t>WHEREAS</w:t>
      </w:r>
    </w:p>
    <w:p w:rsidR="008C6295" w:rsidRDefault="008C6295" w:rsidP="000F24A9">
      <w:pPr>
        <w:pStyle w:val="NoSpacing"/>
      </w:pPr>
    </w:p>
    <w:p w:rsidR="00A01FE1" w:rsidRDefault="00A01FE1" w:rsidP="00A01FE1">
      <w:pPr>
        <w:pStyle w:val="NoSpacing"/>
        <w:numPr>
          <w:ilvl w:val="0"/>
          <w:numId w:val="9"/>
        </w:numPr>
        <w:ind w:left="426" w:hanging="426"/>
      </w:pPr>
      <w:r>
        <w:t xml:space="preserve">A Code was issued under section 4 of the Local Government Act 1986 </w:t>
      </w:r>
      <w:r w:rsidR="00B93F53">
        <w:t xml:space="preserve">(“the 1986 Act”) </w:t>
      </w:r>
      <w:r>
        <w:t xml:space="preserve">on 31 March 2011 </w:t>
      </w:r>
      <w:r w:rsidR="0038416A">
        <w:t>(“the Code”)</w:t>
      </w:r>
      <w:r w:rsidR="00B93F53">
        <w:t>,</w:t>
      </w:r>
      <w:r w:rsidR="0038416A">
        <w:t xml:space="preserve"> </w:t>
      </w:r>
      <w:r>
        <w:t xml:space="preserve">having been approved by a resolution of each House of Parliament, </w:t>
      </w:r>
      <w:r w:rsidR="0038416A">
        <w:t xml:space="preserve">and provides </w:t>
      </w:r>
      <w:r>
        <w:t xml:space="preserve">in relevant part: </w:t>
      </w:r>
    </w:p>
    <w:p w:rsidR="00A01FE1" w:rsidRDefault="00A01FE1" w:rsidP="00A01FE1">
      <w:pPr>
        <w:pStyle w:val="NoSpacing"/>
        <w:ind w:left="720"/>
      </w:pPr>
    </w:p>
    <w:p w:rsidR="00A01FE1" w:rsidRDefault="00A01FE1" w:rsidP="00A01FE1">
      <w:pPr>
        <w:pStyle w:val="NoSpacing"/>
        <w:ind w:left="720"/>
      </w:pPr>
      <w:r>
        <w:t>"</w:t>
      </w:r>
      <w:r w:rsidRPr="00A01FE1">
        <w:rPr>
          <w:i/>
        </w:rPr>
        <w:t>Where local authorities do commission or publish newsletters, newssheets or similar communications, they should not issue them more frequently than quarterly</w:t>
      </w:r>
      <w:r>
        <w:t>".</w:t>
      </w:r>
    </w:p>
    <w:p w:rsidR="00A01FE1" w:rsidRDefault="00A01FE1" w:rsidP="00A01FE1">
      <w:pPr>
        <w:pStyle w:val="NoSpacing"/>
        <w:ind w:left="426"/>
      </w:pPr>
    </w:p>
    <w:p w:rsidR="00A01FE1" w:rsidRDefault="0038416A" w:rsidP="008C6295">
      <w:pPr>
        <w:pStyle w:val="NoSpacing"/>
        <w:numPr>
          <w:ilvl w:val="0"/>
          <w:numId w:val="9"/>
        </w:numPr>
        <w:ind w:left="426" w:hanging="426"/>
      </w:pPr>
      <w:r>
        <w:t xml:space="preserve">On 2 </w:t>
      </w:r>
      <w:r w:rsidR="007E066C">
        <w:t>December</w:t>
      </w:r>
      <w:r>
        <w:t xml:space="preserve"> 201</w:t>
      </w:r>
      <w:r w:rsidR="007E066C">
        <w:t>6</w:t>
      </w:r>
      <w:r>
        <w:t xml:space="preserve"> t</w:t>
      </w:r>
      <w:r w:rsidR="00A01FE1">
        <w:t>he Secretary of State for Communities and Local Government (“the Secretary of State”)</w:t>
      </w:r>
      <w:r>
        <w:t>,</w:t>
      </w:r>
      <w:r w:rsidR="00A01FE1">
        <w:t xml:space="preserve"> </w:t>
      </w:r>
      <w:r>
        <w:t xml:space="preserve">pursuant to </w:t>
      </w:r>
      <w:r w:rsidR="00A01FE1">
        <w:t>s</w:t>
      </w:r>
      <w:r w:rsidR="00003FB6">
        <w:t xml:space="preserve">ection </w:t>
      </w:r>
      <w:r w:rsidR="00A01FE1">
        <w:t xml:space="preserve">4A(5) </w:t>
      </w:r>
      <w:r>
        <w:t xml:space="preserve">of the </w:t>
      </w:r>
      <w:r w:rsidR="00B93F53">
        <w:t xml:space="preserve">1986 </w:t>
      </w:r>
      <w:r>
        <w:t xml:space="preserve">Act, gave written Notice </w:t>
      </w:r>
      <w:r w:rsidR="00A01FE1">
        <w:t xml:space="preserve">to the Council of the </w:t>
      </w:r>
      <w:r w:rsidR="00B16BC4">
        <w:t>London</w:t>
      </w:r>
      <w:r w:rsidR="00A01FE1">
        <w:t xml:space="preserve"> Borough of </w:t>
      </w:r>
      <w:r w:rsidR="00B16BC4">
        <w:t>Waltham Forest</w:t>
      </w:r>
      <w:r w:rsidR="00A01FE1">
        <w:t xml:space="preserve"> (“the Authority”)</w:t>
      </w:r>
      <w:r>
        <w:t xml:space="preserve"> of a proposed direction requiring the Authority to comply with that provision of the Code</w:t>
      </w:r>
      <w:r w:rsidR="00A01FE1">
        <w:t>.</w:t>
      </w:r>
    </w:p>
    <w:p w:rsidR="00A01FE1" w:rsidRDefault="00A01FE1" w:rsidP="00A01FE1">
      <w:pPr>
        <w:pStyle w:val="NoSpacing"/>
        <w:ind w:left="426"/>
      </w:pPr>
    </w:p>
    <w:p w:rsidR="00A11867" w:rsidRDefault="008C6295" w:rsidP="008C6295">
      <w:pPr>
        <w:pStyle w:val="NoSpacing"/>
        <w:numPr>
          <w:ilvl w:val="0"/>
          <w:numId w:val="9"/>
        </w:numPr>
        <w:ind w:left="426" w:hanging="426"/>
      </w:pPr>
      <w:r>
        <w:t>T</w:t>
      </w:r>
      <w:r w:rsidR="007F4AB7">
        <w:t xml:space="preserve">he Secretary of State has </w:t>
      </w:r>
      <w:r w:rsidR="00A11867">
        <w:t>carefully considered t</w:t>
      </w:r>
      <w:r w:rsidR="003B5F8B">
        <w:t xml:space="preserve">he following in respect of the </w:t>
      </w:r>
      <w:r w:rsidR="00A11867">
        <w:t>Authority:</w:t>
      </w:r>
    </w:p>
    <w:p w:rsidR="00A11867" w:rsidRDefault="00A11867" w:rsidP="00A11867">
      <w:pPr>
        <w:pStyle w:val="NoSpacing"/>
        <w:ind w:left="426"/>
      </w:pPr>
    </w:p>
    <w:p w:rsidR="00A11867" w:rsidRDefault="00A11867" w:rsidP="00A11867">
      <w:pPr>
        <w:pStyle w:val="NoSpacing"/>
        <w:ind w:left="426"/>
      </w:pPr>
      <w:r>
        <w:t>a.</w:t>
      </w:r>
      <w:r>
        <w:tab/>
        <w:t>the representations made to him on 1</w:t>
      </w:r>
      <w:r w:rsidR="007E066C">
        <w:t>3</w:t>
      </w:r>
      <w:r>
        <w:t xml:space="preserve"> </w:t>
      </w:r>
      <w:r w:rsidR="007E066C">
        <w:t>December</w:t>
      </w:r>
      <w:r>
        <w:t xml:space="preserve"> 201</w:t>
      </w:r>
      <w:r w:rsidR="007E066C">
        <w:t>6</w:t>
      </w:r>
      <w:r>
        <w:t xml:space="preserve"> by the Authority on the proposed Directions;</w:t>
      </w:r>
    </w:p>
    <w:p w:rsidR="00A11867" w:rsidRDefault="00A11867" w:rsidP="00A11867">
      <w:pPr>
        <w:pStyle w:val="NoSpacing"/>
        <w:ind w:left="426"/>
      </w:pPr>
    </w:p>
    <w:p w:rsidR="00A11867" w:rsidRDefault="00A11867" w:rsidP="00A11867">
      <w:pPr>
        <w:pStyle w:val="NoSpacing"/>
        <w:ind w:left="426"/>
      </w:pPr>
      <w:r>
        <w:t>b.</w:t>
      </w:r>
      <w:r>
        <w:tab/>
        <w:t>the representations</w:t>
      </w:r>
      <w:r w:rsidR="00637A11">
        <w:t xml:space="preserve"> made to him on </w:t>
      </w:r>
      <w:r w:rsidR="007E066C">
        <w:t>2</w:t>
      </w:r>
      <w:r w:rsidR="00637A11">
        <w:t xml:space="preserve">9 </w:t>
      </w:r>
      <w:r w:rsidR="007E066C">
        <w:t>April</w:t>
      </w:r>
      <w:r w:rsidR="00637A11">
        <w:t xml:space="preserve"> 2014</w:t>
      </w:r>
      <w:r w:rsidR="007E066C">
        <w:t>,</w:t>
      </w:r>
      <w:r w:rsidR="004C5EBD">
        <w:t xml:space="preserve"> 29 September 2014,</w:t>
      </w:r>
      <w:r w:rsidR="007E066C">
        <w:t xml:space="preserve"> 9 October 2014, 24 March 2015</w:t>
      </w:r>
      <w:r w:rsidR="00637A11">
        <w:t xml:space="preserve"> and </w:t>
      </w:r>
      <w:r w:rsidR="007E066C">
        <w:t>1</w:t>
      </w:r>
      <w:r w:rsidR="00637A11">
        <w:t xml:space="preserve">9 </w:t>
      </w:r>
      <w:r w:rsidR="007E066C">
        <w:t>May 201</w:t>
      </w:r>
      <w:r w:rsidR="004C5EBD">
        <w:t>6</w:t>
      </w:r>
      <w:r w:rsidR="00637A11">
        <w:t xml:space="preserve"> by the Authority on previous proposed Directions;</w:t>
      </w:r>
    </w:p>
    <w:p w:rsidR="00216887" w:rsidRDefault="00216887" w:rsidP="00A11867">
      <w:pPr>
        <w:pStyle w:val="NoSpacing"/>
        <w:ind w:left="426"/>
      </w:pPr>
    </w:p>
    <w:p w:rsidR="00216887" w:rsidRPr="00216887" w:rsidRDefault="00216887" w:rsidP="00A11867">
      <w:pPr>
        <w:pStyle w:val="NoSpacing"/>
        <w:ind w:left="426"/>
      </w:pPr>
      <w:r>
        <w:t xml:space="preserve">c. </w:t>
      </w:r>
      <w:r w:rsidR="00DC6192">
        <w:t>the Authority’s</w:t>
      </w:r>
      <w:r>
        <w:t xml:space="preserve"> response of 13 October 2017 to the Department’s letter of 21 September 2017 regarding the advertising that features in </w:t>
      </w:r>
      <w:r w:rsidRPr="003E7BCA">
        <w:rPr>
          <w:i/>
        </w:rPr>
        <w:t>Waltham Forest News</w:t>
      </w:r>
      <w:r>
        <w:t>, including the income it generates</w:t>
      </w:r>
      <w:r w:rsidR="00A90864">
        <w:t>;</w:t>
      </w:r>
    </w:p>
    <w:p w:rsidR="008B2150" w:rsidRDefault="008B2150" w:rsidP="00A11867">
      <w:pPr>
        <w:pStyle w:val="NoSpacing"/>
        <w:ind w:left="426"/>
      </w:pPr>
    </w:p>
    <w:p w:rsidR="00637A11" w:rsidRDefault="00216887" w:rsidP="00A11867">
      <w:pPr>
        <w:pStyle w:val="NoSpacing"/>
        <w:ind w:left="426"/>
      </w:pPr>
      <w:r>
        <w:t>d</w:t>
      </w:r>
      <w:r w:rsidR="00637A11">
        <w:t xml:space="preserve">. </w:t>
      </w:r>
      <w:r w:rsidR="008B2150">
        <w:t>the evidence</w:t>
      </w:r>
      <w:r w:rsidR="00637A11">
        <w:t xml:space="preserve"> available to </w:t>
      </w:r>
      <w:r w:rsidR="008B2150">
        <w:t>him</w:t>
      </w:r>
      <w:r w:rsidR="00637A11">
        <w:t xml:space="preserve"> about the publicity of the Authority</w:t>
      </w:r>
      <w:r w:rsidR="008B2150">
        <w:t>,</w:t>
      </w:r>
      <w:r w:rsidR="003A130A">
        <w:t xml:space="preserve"> taken from publically available sources such as </w:t>
      </w:r>
      <w:r w:rsidR="008B2150">
        <w:t>the website of the Authority and the publication of the Authority, ‘</w:t>
      </w:r>
      <w:r w:rsidR="005B44C2">
        <w:t>Waltham Forest News</w:t>
      </w:r>
      <w:r w:rsidR="008B2150">
        <w:t>’</w:t>
      </w:r>
      <w:r w:rsidR="00637A11">
        <w:t>;</w:t>
      </w:r>
    </w:p>
    <w:p w:rsidR="008B2150" w:rsidRDefault="008B2150" w:rsidP="00A11867">
      <w:pPr>
        <w:pStyle w:val="NoSpacing"/>
        <w:ind w:left="426"/>
      </w:pPr>
    </w:p>
    <w:p w:rsidR="008B2150" w:rsidRDefault="00216887" w:rsidP="00A11867">
      <w:pPr>
        <w:pStyle w:val="NoSpacing"/>
        <w:ind w:left="426"/>
      </w:pPr>
      <w:r>
        <w:t>e</w:t>
      </w:r>
      <w:r w:rsidR="008B2150">
        <w:t>. the respon</w:t>
      </w:r>
      <w:r w:rsidR="003A130A">
        <w:t>ses to the 2013 consultation ‘</w:t>
      </w:r>
      <w:r w:rsidR="008B2150" w:rsidRPr="00003FB6">
        <w:rPr>
          <w:i/>
        </w:rPr>
        <w:t>Protecting the Independent Press from Unfair Competition</w:t>
      </w:r>
      <w:r w:rsidR="003A130A">
        <w:t>’ and the Government response to the same consultation</w:t>
      </w:r>
      <w:r w:rsidR="008B2150">
        <w:t>;</w:t>
      </w:r>
    </w:p>
    <w:p w:rsidR="00637A11" w:rsidRDefault="00637A11" w:rsidP="00A11867">
      <w:pPr>
        <w:pStyle w:val="NoSpacing"/>
        <w:ind w:left="426"/>
      </w:pPr>
    </w:p>
    <w:p w:rsidR="00637A11" w:rsidRDefault="00216887" w:rsidP="00A11867">
      <w:pPr>
        <w:pStyle w:val="NoSpacing"/>
        <w:ind w:left="426"/>
      </w:pPr>
      <w:r>
        <w:t>f</w:t>
      </w:r>
      <w:r w:rsidR="00637A11">
        <w:t xml:space="preserve">. the Equality Statement on </w:t>
      </w:r>
      <w:r w:rsidR="003A130A">
        <w:t>‘</w:t>
      </w:r>
      <w:r w:rsidR="00637A11">
        <w:t>Enforcing the Code of Recommended Practice on Local Authority Publicity</w:t>
      </w:r>
      <w:r w:rsidR="003A130A">
        <w:t>’</w:t>
      </w:r>
      <w:r w:rsidR="00A90864">
        <w:t>; and</w:t>
      </w:r>
    </w:p>
    <w:p w:rsidR="00216887" w:rsidRDefault="00216887" w:rsidP="00A11867">
      <w:pPr>
        <w:pStyle w:val="NoSpacing"/>
        <w:ind w:left="426"/>
      </w:pPr>
    </w:p>
    <w:p w:rsidR="00216887" w:rsidRDefault="00216887" w:rsidP="00A11867">
      <w:pPr>
        <w:pStyle w:val="NoSpacing"/>
        <w:ind w:left="426"/>
      </w:pPr>
      <w:r>
        <w:t>g. the London Assembly report of August 2017, entitled ‘</w:t>
      </w:r>
      <w:r w:rsidRPr="003E7BCA">
        <w:rPr>
          <w:i/>
        </w:rPr>
        <w:t>The fate of local news – read all about it</w:t>
      </w:r>
      <w:r>
        <w:t>’.</w:t>
      </w:r>
    </w:p>
    <w:p w:rsidR="00E506A6" w:rsidRDefault="00E506A6" w:rsidP="003B5F8B">
      <w:pPr>
        <w:pStyle w:val="NoSpacing"/>
      </w:pPr>
    </w:p>
    <w:p w:rsidR="0038416A" w:rsidRPr="00A11867" w:rsidRDefault="0038416A" w:rsidP="0038416A">
      <w:pPr>
        <w:pStyle w:val="NoSpacing"/>
        <w:rPr>
          <w:b/>
        </w:rPr>
      </w:pPr>
      <w:r w:rsidRPr="00A11867">
        <w:rPr>
          <w:b/>
        </w:rPr>
        <w:t>NOW THEREFORE</w:t>
      </w:r>
    </w:p>
    <w:p w:rsidR="0038416A" w:rsidRDefault="0038416A" w:rsidP="003B5F8B">
      <w:pPr>
        <w:pStyle w:val="NoSpacing"/>
      </w:pPr>
    </w:p>
    <w:p w:rsidR="0038416A" w:rsidRDefault="0038416A" w:rsidP="003B5F8B">
      <w:pPr>
        <w:pStyle w:val="NoSpacing"/>
      </w:pPr>
    </w:p>
    <w:p w:rsidR="003A130A" w:rsidRDefault="0038416A" w:rsidP="00D71199">
      <w:pPr>
        <w:pStyle w:val="NoSpacing"/>
        <w:numPr>
          <w:ilvl w:val="0"/>
          <w:numId w:val="9"/>
        </w:numPr>
        <w:ind w:left="426" w:hanging="426"/>
      </w:pPr>
      <w:r>
        <w:lastRenderedPageBreak/>
        <w:t>In</w:t>
      </w:r>
      <w:r w:rsidR="003A130A">
        <w:t xml:space="preserve"> accordance with his powers under section 4A(1), (2) and (3)</w:t>
      </w:r>
      <w:r w:rsidR="00CE571D">
        <w:t xml:space="preserve"> of the 1986 Act</w:t>
      </w:r>
      <w:r w:rsidR="003B5F8B">
        <w:t>,</w:t>
      </w:r>
      <w:r w:rsidR="003A130A">
        <w:t xml:space="preserve"> </w:t>
      </w:r>
      <w:r>
        <w:t xml:space="preserve">the Secretary of State </w:t>
      </w:r>
      <w:r w:rsidR="003A130A">
        <w:t>directs the Authority as set out below</w:t>
      </w:r>
      <w:r w:rsidR="00B93F53">
        <w:t>,</w:t>
      </w:r>
      <w:r w:rsidR="003A130A">
        <w:t xml:space="preserve"> in order to secure the Authority’s compliance with the requirements of </w:t>
      </w:r>
      <w:r w:rsidR="003B5F8B">
        <w:t>the Code</w:t>
      </w:r>
      <w:r w:rsidR="00B93F53">
        <w:t>, as follows</w:t>
      </w:r>
      <w:r w:rsidR="003A130A">
        <w:t>:</w:t>
      </w:r>
    </w:p>
    <w:p w:rsidR="003A130A" w:rsidRDefault="003A130A" w:rsidP="003A130A">
      <w:pPr>
        <w:pStyle w:val="NoSpacing"/>
        <w:ind w:left="426"/>
      </w:pPr>
    </w:p>
    <w:p w:rsidR="00E506A6" w:rsidRDefault="003A130A" w:rsidP="003A130A">
      <w:pPr>
        <w:pStyle w:val="NoSpacing"/>
        <w:numPr>
          <w:ilvl w:val="0"/>
          <w:numId w:val="10"/>
        </w:numPr>
      </w:pPr>
      <w:r w:rsidRPr="003A130A">
        <w:t xml:space="preserve">to </w:t>
      </w:r>
      <w:r w:rsidR="007C11A6" w:rsidRPr="003B5F8B">
        <w:t xml:space="preserve">commission or </w:t>
      </w:r>
      <w:r w:rsidRPr="003B5F8B">
        <w:t xml:space="preserve">publish </w:t>
      </w:r>
      <w:r w:rsidRPr="003A130A">
        <w:t xml:space="preserve">no more than </w:t>
      </w:r>
      <w:r w:rsidR="00CE571D">
        <w:t>four</w:t>
      </w:r>
      <w:r w:rsidRPr="003A130A">
        <w:t xml:space="preserve"> issues of ‘</w:t>
      </w:r>
      <w:r w:rsidR="005B44C2">
        <w:t>Waltham Forest News</w:t>
      </w:r>
      <w:r w:rsidRPr="003A130A">
        <w:t xml:space="preserve">’, or any equivalent </w:t>
      </w:r>
      <w:r w:rsidR="005C0D1D">
        <w:t xml:space="preserve">newsletter, </w:t>
      </w:r>
      <w:r w:rsidRPr="003A130A">
        <w:t>newssheet</w:t>
      </w:r>
      <w:r w:rsidR="005C0D1D">
        <w:t xml:space="preserve"> or similar communication</w:t>
      </w:r>
      <w:r w:rsidRPr="003A130A">
        <w:t xml:space="preserve">, in the period of one year commencing </w:t>
      </w:r>
      <w:r w:rsidR="00337657">
        <w:t>6 February 2018</w:t>
      </w:r>
      <w:r w:rsidRPr="003A130A">
        <w:t xml:space="preserve">, and in </w:t>
      </w:r>
      <w:r>
        <w:t>subsequent years</w:t>
      </w:r>
      <w:r w:rsidR="00231591">
        <w:t xml:space="preserve"> (“the first requirement”)</w:t>
      </w:r>
      <w:r>
        <w:t>;</w:t>
      </w:r>
      <w:r w:rsidR="00212616">
        <w:t xml:space="preserve"> and</w:t>
      </w:r>
      <w:r w:rsidR="007C11A6">
        <w:t xml:space="preserve"> </w:t>
      </w:r>
    </w:p>
    <w:p w:rsidR="00F76134" w:rsidRDefault="00F76134" w:rsidP="00F76134">
      <w:pPr>
        <w:pStyle w:val="NoSpacing"/>
        <w:ind w:left="1146"/>
      </w:pPr>
      <w:bookmarkStart w:id="0" w:name="_GoBack"/>
      <w:bookmarkEnd w:id="0"/>
    </w:p>
    <w:p w:rsidR="00212616" w:rsidRPr="003A130A" w:rsidRDefault="00231591" w:rsidP="00212616">
      <w:pPr>
        <w:pStyle w:val="NoSpacing"/>
        <w:numPr>
          <w:ilvl w:val="0"/>
          <w:numId w:val="10"/>
        </w:numPr>
      </w:pPr>
      <w:r>
        <w:t xml:space="preserve">to ensure that </w:t>
      </w:r>
      <w:r w:rsidR="00212616">
        <w:t>the executive of the Authority within 14 days</w:t>
      </w:r>
      <w:r w:rsidR="0038416A">
        <w:t xml:space="preserve"> </w:t>
      </w:r>
      <w:r>
        <w:t>of this Direction will take</w:t>
      </w:r>
      <w:r w:rsidR="0038416A">
        <w:t xml:space="preserve"> </w:t>
      </w:r>
      <w:r>
        <w:t xml:space="preserve">the necessary decisions in order </w:t>
      </w:r>
      <w:r w:rsidR="0038416A">
        <w:t xml:space="preserve">that </w:t>
      </w:r>
      <w:r>
        <w:t xml:space="preserve">the Authority will be in a position to comply with the first requirement from </w:t>
      </w:r>
      <w:r w:rsidR="00337657">
        <w:t>6 February 2018</w:t>
      </w:r>
      <w:r w:rsidR="0038416A">
        <w:t xml:space="preserve"> </w:t>
      </w:r>
      <w:r>
        <w:t>onwards (“the second requirement”)</w:t>
      </w:r>
      <w:r w:rsidR="00212616">
        <w:t>.</w:t>
      </w:r>
    </w:p>
    <w:p w:rsidR="008C6295" w:rsidRPr="003A130A" w:rsidRDefault="008C6295" w:rsidP="00A11867">
      <w:pPr>
        <w:pStyle w:val="NoSpacing"/>
      </w:pPr>
    </w:p>
    <w:p w:rsidR="00A11867" w:rsidRDefault="00A11867" w:rsidP="00A11867">
      <w:pPr>
        <w:pStyle w:val="NoSpacing"/>
      </w:pPr>
    </w:p>
    <w:p w:rsidR="000F24A9" w:rsidRDefault="000F24A9" w:rsidP="000F24A9">
      <w:pPr>
        <w:pStyle w:val="NoSpacing"/>
      </w:pPr>
    </w:p>
    <w:p w:rsidR="00503A22" w:rsidRDefault="00503A22" w:rsidP="00503A22">
      <w:pPr>
        <w:pStyle w:val="NoSpacing"/>
      </w:pPr>
    </w:p>
    <w:p w:rsidR="00503A22" w:rsidRDefault="00503A22" w:rsidP="00503A22">
      <w:pPr>
        <w:pStyle w:val="NoSpacing"/>
      </w:pPr>
      <w:r>
        <w:t xml:space="preserve">Signed by authority of the Secretary of State </w:t>
      </w:r>
    </w:p>
    <w:p w:rsidR="00503A22" w:rsidRDefault="00503A22" w:rsidP="00503A22">
      <w:pPr>
        <w:pStyle w:val="NoSpacing"/>
      </w:pPr>
    </w:p>
    <w:p w:rsidR="00503A22" w:rsidRDefault="00503A22" w:rsidP="00503A22">
      <w:pPr>
        <w:pStyle w:val="NoSpacing"/>
      </w:pPr>
    </w:p>
    <w:p w:rsidR="00503A22" w:rsidRDefault="00503A22" w:rsidP="00503A22">
      <w:pPr>
        <w:pStyle w:val="NoSpacing"/>
      </w:pPr>
    </w:p>
    <w:p w:rsidR="00503A22" w:rsidRDefault="00503A22" w:rsidP="00503A22">
      <w:pPr>
        <w:pStyle w:val="NoSpacing"/>
      </w:pPr>
    </w:p>
    <w:p w:rsidR="00503A22" w:rsidRDefault="007E066C" w:rsidP="00503A22">
      <w:pPr>
        <w:pStyle w:val="NoSpacing"/>
      </w:pPr>
      <w:r>
        <w:t>A</w:t>
      </w:r>
      <w:r w:rsidR="00503A22">
        <w:t xml:space="preserve"> </w:t>
      </w:r>
      <w:r>
        <w:t>POW</w:t>
      </w:r>
      <w:r w:rsidR="00503A22">
        <w:t>ELL</w:t>
      </w:r>
    </w:p>
    <w:p w:rsidR="00503A22" w:rsidRDefault="00503A22" w:rsidP="00503A22">
      <w:pPr>
        <w:pStyle w:val="NoSpacing"/>
      </w:pPr>
      <w:r>
        <w:t>A senior civil servant in the Department for</w:t>
      </w:r>
    </w:p>
    <w:p w:rsidR="00503A22" w:rsidRDefault="00503A22" w:rsidP="00503A22">
      <w:pPr>
        <w:pStyle w:val="NoSpacing"/>
      </w:pPr>
      <w:r>
        <w:t>Communities and Local Government</w:t>
      </w:r>
    </w:p>
    <w:p w:rsidR="00826BF4" w:rsidRPr="00337657" w:rsidRDefault="008555FF" w:rsidP="00E42F43">
      <w:pPr>
        <w:pStyle w:val="NoSpacing"/>
        <w:rPr>
          <w:b/>
        </w:rPr>
      </w:pPr>
      <w:r>
        <w:t>6 November 2017</w:t>
      </w:r>
    </w:p>
    <w:p w:rsidR="00E132F5" w:rsidRDefault="00E132F5" w:rsidP="007402D4">
      <w:pPr>
        <w:spacing w:after="0" w:line="240" w:lineRule="auto"/>
      </w:pPr>
    </w:p>
    <w:sectPr w:rsidR="00E132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9F1" w:rsidRDefault="007159F1" w:rsidP="00056850">
      <w:pPr>
        <w:spacing w:after="0" w:line="240" w:lineRule="auto"/>
      </w:pPr>
      <w:r>
        <w:separator/>
      </w:r>
    </w:p>
  </w:endnote>
  <w:endnote w:type="continuationSeparator" w:id="0">
    <w:p w:rsidR="007159F1" w:rsidRDefault="007159F1" w:rsidP="00056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04C" w:rsidRDefault="008940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04C" w:rsidRDefault="008940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04C" w:rsidRDefault="008940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9F1" w:rsidRDefault="007159F1" w:rsidP="00056850">
      <w:pPr>
        <w:spacing w:after="0" w:line="240" w:lineRule="auto"/>
      </w:pPr>
      <w:r>
        <w:separator/>
      </w:r>
    </w:p>
  </w:footnote>
  <w:footnote w:type="continuationSeparator" w:id="0">
    <w:p w:rsidR="007159F1" w:rsidRDefault="007159F1" w:rsidP="00056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850" w:rsidRDefault="000568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AB7" w:rsidRDefault="007F4AB7" w:rsidP="006C0194">
    <w:pPr>
      <w:pStyle w:val="Header"/>
    </w:pPr>
  </w:p>
  <w:p w:rsidR="00056850" w:rsidRDefault="000568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850" w:rsidRDefault="000568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4BFD"/>
    <w:multiLevelType w:val="hybridMultilevel"/>
    <w:tmpl w:val="D892D6C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36A7EA0"/>
    <w:multiLevelType w:val="hybridMultilevel"/>
    <w:tmpl w:val="05B40AE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D7A0E94"/>
    <w:multiLevelType w:val="hybridMultilevel"/>
    <w:tmpl w:val="80E42F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F1978"/>
    <w:multiLevelType w:val="hybridMultilevel"/>
    <w:tmpl w:val="7A94E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A2852"/>
    <w:multiLevelType w:val="hybridMultilevel"/>
    <w:tmpl w:val="80E42F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C1333"/>
    <w:multiLevelType w:val="hybridMultilevel"/>
    <w:tmpl w:val="7C846F8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6423C7C"/>
    <w:multiLevelType w:val="hybridMultilevel"/>
    <w:tmpl w:val="55FE6F4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19818BB"/>
    <w:multiLevelType w:val="hybridMultilevel"/>
    <w:tmpl w:val="DFD46AF4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91202EB"/>
    <w:multiLevelType w:val="hybridMultilevel"/>
    <w:tmpl w:val="3CEEE8E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0D71084"/>
    <w:multiLevelType w:val="hybridMultilevel"/>
    <w:tmpl w:val="88489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25210A"/>
    <w:multiLevelType w:val="hybridMultilevel"/>
    <w:tmpl w:val="72E0952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D32231"/>
    <w:multiLevelType w:val="hybridMultilevel"/>
    <w:tmpl w:val="BF9C6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9626F8"/>
    <w:multiLevelType w:val="hybridMultilevel"/>
    <w:tmpl w:val="4280AA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9"/>
  </w:num>
  <w:num w:numId="9">
    <w:abstractNumId w:val="2"/>
  </w:num>
  <w:num w:numId="10">
    <w:abstractNumId w:val="8"/>
  </w:num>
  <w:num w:numId="11">
    <w:abstractNumId w:val="7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089"/>
    <w:rsid w:val="0000282D"/>
    <w:rsid w:val="00003FB6"/>
    <w:rsid w:val="00006B4E"/>
    <w:rsid w:val="000102C3"/>
    <w:rsid w:val="00031E07"/>
    <w:rsid w:val="00032D0C"/>
    <w:rsid w:val="000442FF"/>
    <w:rsid w:val="00045BEC"/>
    <w:rsid w:val="00056850"/>
    <w:rsid w:val="000611A8"/>
    <w:rsid w:val="00093463"/>
    <w:rsid w:val="000A1446"/>
    <w:rsid w:val="000E1FD3"/>
    <w:rsid w:val="000F24A9"/>
    <w:rsid w:val="00100A1E"/>
    <w:rsid w:val="00117F76"/>
    <w:rsid w:val="00127FAA"/>
    <w:rsid w:val="00144B06"/>
    <w:rsid w:val="00160B82"/>
    <w:rsid w:val="00195CAB"/>
    <w:rsid w:val="001B2D87"/>
    <w:rsid w:val="001C1440"/>
    <w:rsid w:val="001D566E"/>
    <w:rsid w:val="00212616"/>
    <w:rsid w:val="00216887"/>
    <w:rsid w:val="00231591"/>
    <w:rsid w:val="00232695"/>
    <w:rsid w:val="00274897"/>
    <w:rsid w:val="002A07E2"/>
    <w:rsid w:val="002A3113"/>
    <w:rsid w:val="002A4283"/>
    <w:rsid w:val="002B09CD"/>
    <w:rsid w:val="002C2412"/>
    <w:rsid w:val="002D58C1"/>
    <w:rsid w:val="002E164C"/>
    <w:rsid w:val="002F0449"/>
    <w:rsid w:val="002F2807"/>
    <w:rsid w:val="003203D7"/>
    <w:rsid w:val="00337657"/>
    <w:rsid w:val="00346EE9"/>
    <w:rsid w:val="00347FF0"/>
    <w:rsid w:val="00360E04"/>
    <w:rsid w:val="00362467"/>
    <w:rsid w:val="0038416A"/>
    <w:rsid w:val="00385E48"/>
    <w:rsid w:val="00387C6B"/>
    <w:rsid w:val="00393F64"/>
    <w:rsid w:val="00394209"/>
    <w:rsid w:val="003A130A"/>
    <w:rsid w:val="003A17EC"/>
    <w:rsid w:val="003A525B"/>
    <w:rsid w:val="003B5F8B"/>
    <w:rsid w:val="003D67F5"/>
    <w:rsid w:val="003E7BCA"/>
    <w:rsid w:val="00402A53"/>
    <w:rsid w:val="00434E17"/>
    <w:rsid w:val="004406C6"/>
    <w:rsid w:val="00447153"/>
    <w:rsid w:val="004507FD"/>
    <w:rsid w:val="00450F2E"/>
    <w:rsid w:val="00467FD8"/>
    <w:rsid w:val="00476A70"/>
    <w:rsid w:val="00482716"/>
    <w:rsid w:val="004957CD"/>
    <w:rsid w:val="004B0B05"/>
    <w:rsid w:val="004B4BAC"/>
    <w:rsid w:val="004C2049"/>
    <w:rsid w:val="004C4BED"/>
    <w:rsid w:val="004C5EBD"/>
    <w:rsid w:val="004C677B"/>
    <w:rsid w:val="004C6782"/>
    <w:rsid w:val="004D2236"/>
    <w:rsid w:val="004F6BEE"/>
    <w:rsid w:val="00503A22"/>
    <w:rsid w:val="00545693"/>
    <w:rsid w:val="00550CA9"/>
    <w:rsid w:val="005945E4"/>
    <w:rsid w:val="005A0C73"/>
    <w:rsid w:val="005A6B16"/>
    <w:rsid w:val="005B44A4"/>
    <w:rsid w:val="005B44C2"/>
    <w:rsid w:val="005C0D1D"/>
    <w:rsid w:val="005D6BB0"/>
    <w:rsid w:val="006244CE"/>
    <w:rsid w:val="006303F1"/>
    <w:rsid w:val="00637A11"/>
    <w:rsid w:val="00653F72"/>
    <w:rsid w:val="006602D4"/>
    <w:rsid w:val="006645E9"/>
    <w:rsid w:val="0067229A"/>
    <w:rsid w:val="006826ED"/>
    <w:rsid w:val="00684699"/>
    <w:rsid w:val="006A54F5"/>
    <w:rsid w:val="006A671A"/>
    <w:rsid w:val="006C0194"/>
    <w:rsid w:val="006C2325"/>
    <w:rsid w:val="006F1F7C"/>
    <w:rsid w:val="006F2431"/>
    <w:rsid w:val="006F4B6F"/>
    <w:rsid w:val="007159F1"/>
    <w:rsid w:val="00721C43"/>
    <w:rsid w:val="00724D0F"/>
    <w:rsid w:val="00725B32"/>
    <w:rsid w:val="007402D4"/>
    <w:rsid w:val="0075494A"/>
    <w:rsid w:val="007634A0"/>
    <w:rsid w:val="00767CBD"/>
    <w:rsid w:val="00775692"/>
    <w:rsid w:val="00775874"/>
    <w:rsid w:val="00783F10"/>
    <w:rsid w:val="007C11A6"/>
    <w:rsid w:val="007D0F08"/>
    <w:rsid w:val="007D1658"/>
    <w:rsid w:val="007E066C"/>
    <w:rsid w:val="007F2045"/>
    <w:rsid w:val="007F331B"/>
    <w:rsid w:val="007F4AB7"/>
    <w:rsid w:val="007F5CEA"/>
    <w:rsid w:val="0080593D"/>
    <w:rsid w:val="00817692"/>
    <w:rsid w:val="00826BF4"/>
    <w:rsid w:val="00831C1C"/>
    <w:rsid w:val="008446C6"/>
    <w:rsid w:val="008555FF"/>
    <w:rsid w:val="008652C3"/>
    <w:rsid w:val="00874511"/>
    <w:rsid w:val="00880BA3"/>
    <w:rsid w:val="00890AD8"/>
    <w:rsid w:val="0089404C"/>
    <w:rsid w:val="008954D5"/>
    <w:rsid w:val="008B2150"/>
    <w:rsid w:val="008B248E"/>
    <w:rsid w:val="008C6295"/>
    <w:rsid w:val="008C6C2E"/>
    <w:rsid w:val="008D0717"/>
    <w:rsid w:val="008D7A75"/>
    <w:rsid w:val="008E2498"/>
    <w:rsid w:val="008E5797"/>
    <w:rsid w:val="008F72EB"/>
    <w:rsid w:val="00914946"/>
    <w:rsid w:val="00920CC0"/>
    <w:rsid w:val="0094228C"/>
    <w:rsid w:val="009818D1"/>
    <w:rsid w:val="00984E6F"/>
    <w:rsid w:val="009933A6"/>
    <w:rsid w:val="009B145E"/>
    <w:rsid w:val="009C5A94"/>
    <w:rsid w:val="009C67DB"/>
    <w:rsid w:val="009E3D12"/>
    <w:rsid w:val="009E6328"/>
    <w:rsid w:val="009F58DF"/>
    <w:rsid w:val="009F6388"/>
    <w:rsid w:val="00A01FE1"/>
    <w:rsid w:val="00A0291D"/>
    <w:rsid w:val="00A11867"/>
    <w:rsid w:val="00A159C9"/>
    <w:rsid w:val="00A16F4C"/>
    <w:rsid w:val="00A17DE6"/>
    <w:rsid w:val="00A22D47"/>
    <w:rsid w:val="00A57B72"/>
    <w:rsid w:val="00A706EC"/>
    <w:rsid w:val="00A9033C"/>
    <w:rsid w:val="00A90864"/>
    <w:rsid w:val="00A90B85"/>
    <w:rsid w:val="00AD2AF1"/>
    <w:rsid w:val="00AD6D33"/>
    <w:rsid w:val="00AE138F"/>
    <w:rsid w:val="00AF632A"/>
    <w:rsid w:val="00B038B3"/>
    <w:rsid w:val="00B068D7"/>
    <w:rsid w:val="00B1098F"/>
    <w:rsid w:val="00B13070"/>
    <w:rsid w:val="00B1686D"/>
    <w:rsid w:val="00B16BC4"/>
    <w:rsid w:val="00B2730E"/>
    <w:rsid w:val="00B46499"/>
    <w:rsid w:val="00B85AB8"/>
    <w:rsid w:val="00B928E8"/>
    <w:rsid w:val="00B93F53"/>
    <w:rsid w:val="00B969AD"/>
    <w:rsid w:val="00BB54F2"/>
    <w:rsid w:val="00BC0089"/>
    <w:rsid w:val="00BE64C8"/>
    <w:rsid w:val="00BF5285"/>
    <w:rsid w:val="00C05D89"/>
    <w:rsid w:val="00C174C3"/>
    <w:rsid w:val="00C3185D"/>
    <w:rsid w:val="00C32672"/>
    <w:rsid w:val="00C764EC"/>
    <w:rsid w:val="00C80A27"/>
    <w:rsid w:val="00C8384E"/>
    <w:rsid w:val="00C848A0"/>
    <w:rsid w:val="00C95F27"/>
    <w:rsid w:val="00CB37EA"/>
    <w:rsid w:val="00CE0D50"/>
    <w:rsid w:val="00CE571D"/>
    <w:rsid w:val="00D71199"/>
    <w:rsid w:val="00D80699"/>
    <w:rsid w:val="00D93226"/>
    <w:rsid w:val="00D953A4"/>
    <w:rsid w:val="00D9552C"/>
    <w:rsid w:val="00DA2E25"/>
    <w:rsid w:val="00DA65C1"/>
    <w:rsid w:val="00DA7245"/>
    <w:rsid w:val="00DC6192"/>
    <w:rsid w:val="00DD14C2"/>
    <w:rsid w:val="00DE2184"/>
    <w:rsid w:val="00E05529"/>
    <w:rsid w:val="00E05968"/>
    <w:rsid w:val="00E12E9F"/>
    <w:rsid w:val="00E132F5"/>
    <w:rsid w:val="00E300EC"/>
    <w:rsid w:val="00E42F43"/>
    <w:rsid w:val="00E506A6"/>
    <w:rsid w:val="00E57E62"/>
    <w:rsid w:val="00E60105"/>
    <w:rsid w:val="00EA4B13"/>
    <w:rsid w:val="00EC0C69"/>
    <w:rsid w:val="00ED3C16"/>
    <w:rsid w:val="00ED4AEC"/>
    <w:rsid w:val="00EE1B0D"/>
    <w:rsid w:val="00EE4876"/>
    <w:rsid w:val="00F04453"/>
    <w:rsid w:val="00F220E4"/>
    <w:rsid w:val="00F348ED"/>
    <w:rsid w:val="00F76134"/>
    <w:rsid w:val="00F828CE"/>
    <w:rsid w:val="00F87783"/>
    <w:rsid w:val="00F90800"/>
    <w:rsid w:val="00FA14F1"/>
    <w:rsid w:val="00FA56F8"/>
    <w:rsid w:val="00FA7F0C"/>
    <w:rsid w:val="00FB1768"/>
    <w:rsid w:val="00FC027F"/>
    <w:rsid w:val="00FE23DE"/>
    <w:rsid w:val="00FE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850"/>
  </w:style>
  <w:style w:type="paragraph" w:styleId="Footer">
    <w:name w:val="footer"/>
    <w:basedOn w:val="Normal"/>
    <w:link w:val="FooterChar"/>
    <w:uiPriority w:val="99"/>
    <w:unhideWhenUsed/>
    <w:rsid w:val="00056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850"/>
  </w:style>
  <w:style w:type="paragraph" w:styleId="ListParagraph">
    <w:name w:val="List Paragraph"/>
    <w:basedOn w:val="Normal"/>
    <w:uiPriority w:val="34"/>
    <w:qFormat/>
    <w:rsid w:val="006602D4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0F24A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0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3F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953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53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53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3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3A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132F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26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261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26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850"/>
  </w:style>
  <w:style w:type="paragraph" w:styleId="Footer">
    <w:name w:val="footer"/>
    <w:basedOn w:val="Normal"/>
    <w:link w:val="FooterChar"/>
    <w:uiPriority w:val="99"/>
    <w:unhideWhenUsed/>
    <w:rsid w:val="00056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850"/>
  </w:style>
  <w:style w:type="paragraph" w:styleId="ListParagraph">
    <w:name w:val="List Paragraph"/>
    <w:basedOn w:val="Normal"/>
    <w:uiPriority w:val="34"/>
    <w:qFormat/>
    <w:rsid w:val="006602D4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0F24A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0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3F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953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53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53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3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3A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132F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26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261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26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8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D7521-4FC2-44DC-BCF7-85F5BE59473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2161333-7102-4B64-B0EB-8F887008F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1CF39A48</Template>
  <TotalTime>0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for Communities and Local Government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Miller</dc:creator>
  <cp:lastModifiedBy>syoung</cp:lastModifiedBy>
  <cp:revision>2</cp:revision>
  <cp:lastPrinted>2015-02-13T16:29:00Z</cp:lastPrinted>
  <dcterms:created xsi:type="dcterms:W3CDTF">2017-11-07T12:40:00Z</dcterms:created>
  <dcterms:modified xsi:type="dcterms:W3CDTF">2017-11-07T12:40:00Z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34ab3795-8c7c-4410-b8ae-ae704ec056ca</vt:lpwstr>
  </property>
  <property fmtid="{D5CDD505-2E9C-101B-9397-08002B2CF9AE}" pid="3" name="bjSaver">
    <vt:lpwstr>OES3PoAfCUf6JN5Gds2eiyHtcmE8j0oH</vt:lpwstr>
  </property>
  <property fmtid="{D5CDD505-2E9C-101B-9397-08002B2CF9AE}" pid="4" name="bjDocumentSecurityLabel">
    <vt:lpwstr>No Marking</vt:lpwstr>
  </property>
</Properties>
</file>