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FB44" w14:textId="332B3631" w:rsidR="00F6576C" w:rsidRDefault="00625683" w:rsidP="00884276">
      <w:pPr>
        <w:rPr>
          <w:b/>
          <w:sz w:val="28"/>
          <w:szCs w:val="28"/>
        </w:rPr>
      </w:pPr>
      <w:r>
        <w:rPr>
          <w:noProof/>
          <w:lang w:eastAsia="en-GB"/>
        </w:rPr>
        <w:drawing>
          <wp:inline distT="0" distB="0" distL="0" distR="0" wp14:anchorId="1BCAD676" wp14:editId="4F922C7B">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1EFB45" w14:textId="77777777" w:rsidR="00F6576C" w:rsidRDefault="00F6576C" w:rsidP="00884276">
      <w:pPr>
        <w:rPr>
          <w:b/>
          <w:sz w:val="28"/>
          <w:szCs w:val="28"/>
        </w:rPr>
      </w:pPr>
    </w:p>
    <w:p w14:paraId="661EFB46" w14:textId="2BE29C1C" w:rsidR="00E57CEC" w:rsidRPr="00E57CEC" w:rsidRDefault="00BF4686" w:rsidP="00E57CEC">
      <w:pPr>
        <w:spacing w:before="2640" w:after="240" w:line="240" w:lineRule="auto"/>
        <w:rPr>
          <w:rFonts w:ascii="Arial" w:eastAsia="Times New Roman" w:hAnsi="Arial" w:cs="Arial"/>
          <w:b/>
          <w:color w:val="104F75"/>
          <w:sz w:val="92"/>
          <w:szCs w:val="92"/>
          <w:lang w:eastAsia="en-GB"/>
        </w:rPr>
      </w:pPr>
      <w:r>
        <w:rPr>
          <w:rFonts w:ascii="Arial" w:eastAsia="Times New Roman" w:hAnsi="Arial" w:cs="Arial"/>
          <w:b/>
          <w:color w:val="104F75"/>
          <w:sz w:val="92"/>
          <w:szCs w:val="92"/>
          <w:lang w:eastAsia="en-GB"/>
        </w:rPr>
        <w:t xml:space="preserve">Physical </w:t>
      </w:r>
      <w:r w:rsidR="003C33C6">
        <w:rPr>
          <w:rFonts w:ascii="Arial" w:eastAsia="Times New Roman" w:hAnsi="Arial" w:cs="Arial"/>
          <w:b/>
          <w:color w:val="104F75"/>
          <w:sz w:val="92"/>
          <w:szCs w:val="92"/>
          <w:lang w:eastAsia="en-GB"/>
        </w:rPr>
        <w:t>E</w:t>
      </w:r>
      <w:r>
        <w:rPr>
          <w:rFonts w:ascii="Arial" w:eastAsia="Times New Roman" w:hAnsi="Arial" w:cs="Arial"/>
          <w:b/>
          <w:color w:val="104F75"/>
          <w:sz w:val="92"/>
          <w:szCs w:val="92"/>
          <w:lang w:eastAsia="en-GB"/>
        </w:rPr>
        <w:t>ducation</w:t>
      </w:r>
      <w:r w:rsidR="00E57CEC">
        <w:rPr>
          <w:rFonts w:ascii="Arial" w:eastAsia="Times New Roman" w:hAnsi="Arial" w:cs="Arial"/>
          <w:b/>
          <w:color w:val="104F75"/>
          <w:sz w:val="92"/>
          <w:szCs w:val="92"/>
          <w:lang w:eastAsia="en-GB"/>
        </w:rPr>
        <w:t xml:space="preserve"> </w:t>
      </w:r>
    </w:p>
    <w:p w14:paraId="661EFB47" w14:textId="77777777" w:rsidR="00E57CEC" w:rsidRPr="00E57CEC" w:rsidRDefault="00E57CEC" w:rsidP="00E57CEC">
      <w:pPr>
        <w:spacing w:after="1520" w:line="288" w:lineRule="auto"/>
        <w:rPr>
          <w:rFonts w:ascii="Arial" w:eastAsia="Times New Roman" w:hAnsi="Arial" w:cs="Arial"/>
          <w:b/>
          <w:color w:val="104F75"/>
          <w:sz w:val="48"/>
          <w:szCs w:val="48"/>
          <w:lang w:eastAsia="en-GB"/>
        </w:rPr>
      </w:pPr>
      <w:r>
        <w:rPr>
          <w:rFonts w:ascii="Arial" w:eastAsia="Times New Roman" w:hAnsi="Arial" w:cs="Arial"/>
          <w:b/>
          <w:color w:val="104F75"/>
          <w:sz w:val="48"/>
          <w:szCs w:val="48"/>
          <w:lang w:eastAsia="en-GB"/>
        </w:rPr>
        <w:t>GCSE subject content</w:t>
      </w:r>
    </w:p>
    <w:p w14:paraId="661EFB4F" w14:textId="6C1CAA80" w:rsidR="00F6576C" w:rsidRDefault="00C1155B" w:rsidP="00614ECC">
      <w:pPr>
        <w:spacing w:after="240" w:line="288" w:lineRule="auto"/>
        <w:rPr>
          <w:b/>
          <w:sz w:val="28"/>
          <w:szCs w:val="28"/>
        </w:rPr>
      </w:pPr>
      <w:r>
        <w:rPr>
          <w:rFonts w:ascii="Arial" w:eastAsia="Times New Roman" w:hAnsi="Arial" w:cs="Arial"/>
          <w:b/>
          <w:bCs/>
          <w:color w:val="104F75"/>
          <w:sz w:val="44"/>
          <w:szCs w:val="44"/>
          <w:lang w:eastAsia="en-GB"/>
        </w:rPr>
        <w:t>January</w:t>
      </w:r>
      <w:r w:rsidR="00E57CEC" w:rsidRPr="00E57CEC">
        <w:rPr>
          <w:rFonts w:ascii="Arial" w:eastAsia="Times New Roman" w:hAnsi="Arial" w:cs="Arial"/>
          <w:b/>
          <w:bCs/>
          <w:color w:val="104F75"/>
          <w:sz w:val="44"/>
          <w:szCs w:val="44"/>
          <w:lang w:eastAsia="en-GB"/>
        </w:rPr>
        <w:t xml:space="preserve"> 201</w:t>
      </w:r>
      <w:r>
        <w:rPr>
          <w:rFonts w:ascii="Arial" w:eastAsia="Times New Roman" w:hAnsi="Arial" w:cs="Arial"/>
          <w:b/>
          <w:bCs/>
          <w:color w:val="104F75"/>
          <w:sz w:val="44"/>
          <w:szCs w:val="44"/>
          <w:lang w:eastAsia="en-GB"/>
        </w:rPr>
        <w:t>5</w:t>
      </w:r>
    </w:p>
    <w:p w14:paraId="661EFB50" w14:textId="77777777" w:rsidR="00E57CEC" w:rsidRPr="00E57CEC" w:rsidRDefault="00E57CEC" w:rsidP="00E57CEC">
      <w:pPr>
        <w:pageBreakBefore/>
        <w:spacing w:after="240" w:line="288" w:lineRule="auto"/>
        <w:rPr>
          <w:rFonts w:ascii="Arial" w:eastAsia="Times New Roman" w:hAnsi="Arial" w:cs="Arial"/>
          <w:b/>
          <w:color w:val="365F91"/>
          <w:sz w:val="36"/>
          <w:szCs w:val="28"/>
          <w:lang w:eastAsia="ja-JP"/>
        </w:rPr>
      </w:pPr>
      <w:r w:rsidRPr="00E57CEC">
        <w:rPr>
          <w:rFonts w:ascii="Arial" w:eastAsia="Times New Roman" w:hAnsi="Arial" w:cs="Arial"/>
          <w:b/>
          <w:color w:val="365F91"/>
          <w:sz w:val="36"/>
          <w:szCs w:val="28"/>
          <w:lang w:eastAsia="ja-JP"/>
        </w:rPr>
        <w:lastRenderedPageBreak/>
        <w:t>Contents</w:t>
      </w:r>
    </w:p>
    <w:p w14:paraId="0C754F5C" w14:textId="77777777" w:rsidR="008E4856" w:rsidRPr="008E4856" w:rsidRDefault="00E57CEC">
      <w:pPr>
        <w:pStyle w:val="TOC1"/>
        <w:tabs>
          <w:tab w:val="right" w:pos="9344"/>
        </w:tabs>
        <w:rPr>
          <w:rFonts w:ascii="Arial" w:eastAsiaTheme="minorEastAsia" w:hAnsi="Arial" w:cs="Arial"/>
          <w:noProof/>
          <w:sz w:val="24"/>
          <w:szCs w:val="24"/>
          <w:lang w:eastAsia="en-GB"/>
        </w:rPr>
      </w:pPr>
      <w:r w:rsidRPr="008E4856">
        <w:rPr>
          <w:rFonts w:ascii="Arial" w:eastAsia="Times New Roman" w:hAnsi="Arial" w:cs="Arial"/>
          <w:noProof/>
          <w:sz w:val="24"/>
          <w:szCs w:val="24"/>
          <w:lang w:eastAsia="en-GB"/>
        </w:rPr>
        <w:fldChar w:fldCharType="begin"/>
      </w:r>
      <w:r w:rsidRPr="008E4856">
        <w:rPr>
          <w:rFonts w:ascii="Arial" w:eastAsia="Times New Roman" w:hAnsi="Arial" w:cs="Arial"/>
          <w:noProof/>
          <w:sz w:val="24"/>
          <w:szCs w:val="24"/>
          <w:lang w:eastAsia="en-GB"/>
        </w:rPr>
        <w:instrText xml:space="preserve"> TOC \o "1-3" \h \z \u </w:instrText>
      </w:r>
      <w:r w:rsidRPr="008E4856">
        <w:rPr>
          <w:rFonts w:ascii="Arial" w:eastAsia="Times New Roman" w:hAnsi="Arial" w:cs="Arial"/>
          <w:noProof/>
          <w:sz w:val="24"/>
          <w:szCs w:val="24"/>
          <w:lang w:eastAsia="en-GB"/>
        </w:rPr>
        <w:fldChar w:fldCharType="separate"/>
      </w:r>
      <w:hyperlink w:anchor="_Toc405457069" w:history="1">
        <w:r w:rsidR="008E4856" w:rsidRPr="008E4856">
          <w:rPr>
            <w:rStyle w:val="Hyperlink"/>
            <w:rFonts w:ascii="Arial" w:hAnsi="Arial" w:cs="Arial"/>
            <w:noProof/>
            <w:sz w:val="24"/>
            <w:szCs w:val="24"/>
          </w:rPr>
          <w:t>The content for GCSEs in physical education</w:t>
        </w:r>
        <w:r w:rsidR="008E4856" w:rsidRPr="008E4856">
          <w:rPr>
            <w:rFonts w:ascii="Arial" w:hAnsi="Arial" w:cs="Arial"/>
            <w:noProof/>
            <w:webHidden/>
            <w:sz w:val="24"/>
            <w:szCs w:val="24"/>
          </w:rPr>
          <w:tab/>
        </w:r>
        <w:r w:rsidR="008E4856" w:rsidRPr="008E4856">
          <w:rPr>
            <w:rFonts w:ascii="Arial" w:hAnsi="Arial" w:cs="Arial"/>
            <w:noProof/>
            <w:webHidden/>
            <w:sz w:val="24"/>
            <w:szCs w:val="24"/>
          </w:rPr>
          <w:fldChar w:fldCharType="begin"/>
        </w:r>
        <w:r w:rsidR="008E4856" w:rsidRPr="008E4856">
          <w:rPr>
            <w:rFonts w:ascii="Arial" w:hAnsi="Arial" w:cs="Arial"/>
            <w:noProof/>
            <w:webHidden/>
            <w:sz w:val="24"/>
            <w:szCs w:val="24"/>
          </w:rPr>
          <w:instrText xml:space="preserve"> PAGEREF _Toc405457069 \h </w:instrText>
        </w:r>
        <w:r w:rsidR="008E4856" w:rsidRPr="008E4856">
          <w:rPr>
            <w:rFonts w:ascii="Arial" w:hAnsi="Arial" w:cs="Arial"/>
            <w:noProof/>
            <w:webHidden/>
            <w:sz w:val="24"/>
            <w:szCs w:val="24"/>
          </w:rPr>
        </w:r>
        <w:r w:rsidR="008E4856" w:rsidRPr="008E4856">
          <w:rPr>
            <w:rFonts w:ascii="Arial" w:hAnsi="Arial" w:cs="Arial"/>
            <w:noProof/>
            <w:webHidden/>
            <w:sz w:val="24"/>
            <w:szCs w:val="24"/>
          </w:rPr>
          <w:fldChar w:fldCharType="separate"/>
        </w:r>
        <w:r w:rsidR="007C4CA9">
          <w:rPr>
            <w:rFonts w:ascii="Arial" w:hAnsi="Arial" w:cs="Arial"/>
            <w:noProof/>
            <w:webHidden/>
            <w:sz w:val="24"/>
            <w:szCs w:val="24"/>
          </w:rPr>
          <w:t>3</w:t>
        </w:r>
        <w:r w:rsidR="008E4856" w:rsidRPr="008E4856">
          <w:rPr>
            <w:rFonts w:ascii="Arial" w:hAnsi="Arial" w:cs="Arial"/>
            <w:noProof/>
            <w:webHidden/>
            <w:sz w:val="24"/>
            <w:szCs w:val="24"/>
          </w:rPr>
          <w:fldChar w:fldCharType="end"/>
        </w:r>
      </w:hyperlink>
    </w:p>
    <w:p w14:paraId="0B72451B" w14:textId="77777777" w:rsidR="008E4856" w:rsidRPr="008E4856" w:rsidRDefault="00C1155B">
      <w:pPr>
        <w:pStyle w:val="TOC2"/>
        <w:tabs>
          <w:tab w:val="right" w:pos="9344"/>
        </w:tabs>
        <w:rPr>
          <w:rFonts w:ascii="Arial" w:eastAsiaTheme="minorEastAsia" w:hAnsi="Arial" w:cs="Arial"/>
          <w:noProof/>
          <w:sz w:val="24"/>
          <w:szCs w:val="24"/>
          <w:lang w:eastAsia="en-GB"/>
        </w:rPr>
      </w:pPr>
      <w:hyperlink w:anchor="_Toc405457070" w:history="1">
        <w:r w:rsidR="008E4856" w:rsidRPr="008E4856">
          <w:rPr>
            <w:rStyle w:val="Hyperlink"/>
            <w:rFonts w:ascii="Arial" w:hAnsi="Arial" w:cs="Arial"/>
            <w:noProof/>
            <w:sz w:val="24"/>
            <w:szCs w:val="24"/>
          </w:rPr>
          <w:t>Introduction</w:t>
        </w:r>
        <w:r w:rsidR="008E4856" w:rsidRPr="008E4856">
          <w:rPr>
            <w:rFonts w:ascii="Arial" w:hAnsi="Arial" w:cs="Arial"/>
            <w:noProof/>
            <w:webHidden/>
            <w:sz w:val="24"/>
            <w:szCs w:val="24"/>
          </w:rPr>
          <w:tab/>
        </w:r>
        <w:r w:rsidR="008E4856" w:rsidRPr="008E4856">
          <w:rPr>
            <w:rFonts w:ascii="Arial" w:hAnsi="Arial" w:cs="Arial"/>
            <w:noProof/>
            <w:webHidden/>
            <w:sz w:val="24"/>
            <w:szCs w:val="24"/>
          </w:rPr>
          <w:fldChar w:fldCharType="begin"/>
        </w:r>
        <w:r w:rsidR="008E4856" w:rsidRPr="008E4856">
          <w:rPr>
            <w:rFonts w:ascii="Arial" w:hAnsi="Arial" w:cs="Arial"/>
            <w:noProof/>
            <w:webHidden/>
            <w:sz w:val="24"/>
            <w:szCs w:val="24"/>
          </w:rPr>
          <w:instrText xml:space="preserve"> PAGEREF _Toc405457070 \h </w:instrText>
        </w:r>
        <w:r w:rsidR="008E4856" w:rsidRPr="008E4856">
          <w:rPr>
            <w:rFonts w:ascii="Arial" w:hAnsi="Arial" w:cs="Arial"/>
            <w:noProof/>
            <w:webHidden/>
            <w:sz w:val="24"/>
            <w:szCs w:val="24"/>
          </w:rPr>
        </w:r>
        <w:r w:rsidR="008E4856" w:rsidRPr="008E4856">
          <w:rPr>
            <w:rFonts w:ascii="Arial" w:hAnsi="Arial" w:cs="Arial"/>
            <w:noProof/>
            <w:webHidden/>
            <w:sz w:val="24"/>
            <w:szCs w:val="24"/>
          </w:rPr>
          <w:fldChar w:fldCharType="separate"/>
        </w:r>
        <w:r w:rsidR="007C4CA9">
          <w:rPr>
            <w:rFonts w:ascii="Arial" w:hAnsi="Arial" w:cs="Arial"/>
            <w:noProof/>
            <w:webHidden/>
            <w:sz w:val="24"/>
            <w:szCs w:val="24"/>
          </w:rPr>
          <w:t>3</w:t>
        </w:r>
        <w:r w:rsidR="008E4856" w:rsidRPr="008E4856">
          <w:rPr>
            <w:rFonts w:ascii="Arial" w:hAnsi="Arial" w:cs="Arial"/>
            <w:noProof/>
            <w:webHidden/>
            <w:sz w:val="24"/>
            <w:szCs w:val="24"/>
          </w:rPr>
          <w:fldChar w:fldCharType="end"/>
        </w:r>
      </w:hyperlink>
    </w:p>
    <w:p w14:paraId="39D1D7A1" w14:textId="77777777" w:rsidR="008E4856" w:rsidRPr="008E4856" w:rsidRDefault="00C1155B">
      <w:pPr>
        <w:pStyle w:val="TOC2"/>
        <w:tabs>
          <w:tab w:val="right" w:pos="9344"/>
        </w:tabs>
        <w:rPr>
          <w:rFonts w:ascii="Arial" w:eastAsiaTheme="minorEastAsia" w:hAnsi="Arial" w:cs="Arial"/>
          <w:noProof/>
          <w:sz w:val="24"/>
          <w:szCs w:val="24"/>
          <w:lang w:eastAsia="en-GB"/>
        </w:rPr>
      </w:pPr>
      <w:hyperlink w:anchor="_Toc405457071" w:history="1">
        <w:r w:rsidR="008E4856" w:rsidRPr="008E4856">
          <w:rPr>
            <w:rStyle w:val="Hyperlink"/>
            <w:rFonts w:ascii="Arial" w:hAnsi="Arial" w:cs="Arial"/>
            <w:noProof/>
            <w:sz w:val="24"/>
            <w:szCs w:val="24"/>
          </w:rPr>
          <w:t>Subject aims and learning outcomes</w:t>
        </w:r>
        <w:r w:rsidR="008E4856" w:rsidRPr="008E4856">
          <w:rPr>
            <w:rFonts w:ascii="Arial" w:hAnsi="Arial" w:cs="Arial"/>
            <w:noProof/>
            <w:webHidden/>
            <w:sz w:val="24"/>
            <w:szCs w:val="24"/>
          </w:rPr>
          <w:tab/>
        </w:r>
        <w:r w:rsidR="008E4856" w:rsidRPr="008E4856">
          <w:rPr>
            <w:rFonts w:ascii="Arial" w:hAnsi="Arial" w:cs="Arial"/>
            <w:noProof/>
            <w:webHidden/>
            <w:sz w:val="24"/>
            <w:szCs w:val="24"/>
          </w:rPr>
          <w:fldChar w:fldCharType="begin"/>
        </w:r>
        <w:r w:rsidR="008E4856" w:rsidRPr="008E4856">
          <w:rPr>
            <w:rFonts w:ascii="Arial" w:hAnsi="Arial" w:cs="Arial"/>
            <w:noProof/>
            <w:webHidden/>
            <w:sz w:val="24"/>
            <w:szCs w:val="24"/>
          </w:rPr>
          <w:instrText xml:space="preserve"> PAGEREF _Toc405457071 \h </w:instrText>
        </w:r>
        <w:r w:rsidR="008E4856" w:rsidRPr="008E4856">
          <w:rPr>
            <w:rFonts w:ascii="Arial" w:hAnsi="Arial" w:cs="Arial"/>
            <w:noProof/>
            <w:webHidden/>
            <w:sz w:val="24"/>
            <w:szCs w:val="24"/>
          </w:rPr>
        </w:r>
        <w:r w:rsidR="008E4856" w:rsidRPr="008E4856">
          <w:rPr>
            <w:rFonts w:ascii="Arial" w:hAnsi="Arial" w:cs="Arial"/>
            <w:noProof/>
            <w:webHidden/>
            <w:sz w:val="24"/>
            <w:szCs w:val="24"/>
          </w:rPr>
          <w:fldChar w:fldCharType="separate"/>
        </w:r>
        <w:r w:rsidR="007C4CA9">
          <w:rPr>
            <w:rFonts w:ascii="Arial" w:hAnsi="Arial" w:cs="Arial"/>
            <w:noProof/>
            <w:webHidden/>
            <w:sz w:val="24"/>
            <w:szCs w:val="24"/>
          </w:rPr>
          <w:t>3</w:t>
        </w:r>
        <w:r w:rsidR="008E4856" w:rsidRPr="008E4856">
          <w:rPr>
            <w:rFonts w:ascii="Arial" w:hAnsi="Arial" w:cs="Arial"/>
            <w:noProof/>
            <w:webHidden/>
            <w:sz w:val="24"/>
            <w:szCs w:val="24"/>
          </w:rPr>
          <w:fldChar w:fldCharType="end"/>
        </w:r>
      </w:hyperlink>
    </w:p>
    <w:p w14:paraId="424A0585" w14:textId="77777777" w:rsidR="008E4856" w:rsidRPr="008E4856" w:rsidRDefault="00C1155B">
      <w:pPr>
        <w:pStyle w:val="TOC2"/>
        <w:tabs>
          <w:tab w:val="right" w:pos="9344"/>
        </w:tabs>
        <w:rPr>
          <w:rFonts w:ascii="Arial" w:eastAsiaTheme="minorEastAsia" w:hAnsi="Arial" w:cs="Arial"/>
          <w:noProof/>
          <w:sz w:val="24"/>
          <w:szCs w:val="24"/>
          <w:lang w:eastAsia="en-GB"/>
        </w:rPr>
      </w:pPr>
      <w:hyperlink w:anchor="_Toc405457072" w:history="1">
        <w:r w:rsidR="008E4856" w:rsidRPr="008E4856">
          <w:rPr>
            <w:rStyle w:val="Hyperlink"/>
            <w:rFonts w:ascii="Arial" w:hAnsi="Arial" w:cs="Arial"/>
            <w:noProof/>
            <w:sz w:val="24"/>
            <w:szCs w:val="24"/>
          </w:rPr>
          <w:t>Subject content</w:t>
        </w:r>
        <w:r w:rsidR="008E4856" w:rsidRPr="008E4856">
          <w:rPr>
            <w:rFonts w:ascii="Arial" w:hAnsi="Arial" w:cs="Arial"/>
            <w:noProof/>
            <w:webHidden/>
            <w:sz w:val="24"/>
            <w:szCs w:val="24"/>
          </w:rPr>
          <w:tab/>
        </w:r>
        <w:r w:rsidR="008E4856" w:rsidRPr="008E4856">
          <w:rPr>
            <w:rFonts w:ascii="Arial" w:hAnsi="Arial" w:cs="Arial"/>
            <w:noProof/>
            <w:webHidden/>
            <w:sz w:val="24"/>
            <w:szCs w:val="24"/>
          </w:rPr>
          <w:fldChar w:fldCharType="begin"/>
        </w:r>
        <w:r w:rsidR="008E4856" w:rsidRPr="008E4856">
          <w:rPr>
            <w:rFonts w:ascii="Arial" w:hAnsi="Arial" w:cs="Arial"/>
            <w:noProof/>
            <w:webHidden/>
            <w:sz w:val="24"/>
            <w:szCs w:val="24"/>
          </w:rPr>
          <w:instrText xml:space="preserve"> PAGEREF _Toc405457072 \h </w:instrText>
        </w:r>
        <w:r w:rsidR="008E4856" w:rsidRPr="008E4856">
          <w:rPr>
            <w:rFonts w:ascii="Arial" w:hAnsi="Arial" w:cs="Arial"/>
            <w:noProof/>
            <w:webHidden/>
            <w:sz w:val="24"/>
            <w:szCs w:val="24"/>
          </w:rPr>
        </w:r>
        <w:r w:rsidR="008E4856" w:rsidRPr="008E4856">
          <w:rPr>
            <w:rFonts w:ascii="Arial" w:hAnsi="Arial" w:cs="Arial"/>
            <w:noProof/>
            <w:webHidden/>
            <w:sz w:val="24"/>
            <w:szCs w:val="24"/>
          </w:rPr>
          <w:fldChar w:fldCharType="separate"/>
        </w:r>
        <w:r w:rsidR="007C4CA9">
          <w:rPr>
            <w:rFonts w:ascii="Arial" w:hAnsi="Arial" w:cs="Arial"/>
            <w:noProof/>
            <w:webHidden/>
            <w:sz w:val="24"/>
            <w:szCs w:val="24"/>
          </w:rPr>
          <w:t>4</w:t>
        </w:r>
        <w:r w:rsidR="008E4856" w:rsidRPr="008E4856">
          <w:rPr>
            <w:rFonts w:ascii="Arial" w:hAnsi="Arial" w:cs="Arial"/>
            <w:noProof/>
            <w:webHidden/>
            <w:sz w:val="24"/>
            <w:szCs w:val="24"/>
          </w:rPr>
          <w:fldChar w:fldCharType="end"/>
        </w:r>
      </w:hyperlink>
    </w:p>
    <w:p w14:paraId="2CC2847A" w14:textId="77777777" w:rsidR="008E4856" w:rsidRPr="008E4856" w:rsidRDefault="00C1155B">
      <w:pPr>
        <w:pStyle w:val="TOC3"/>
        <w:tabs>
          <w:tab w:val="right" w:pos="9344"/>
        </w:tabs>
        <w:rPr>
          <w:rFonts w:ascii="Arial" w:eastAsiaTheme="minorEastAsia" w:hAnsi="Arial" w:cs="Arial"/>
          <w:noProof/>
          <w:sz w:val="24"/>
          <w:szCs w:val="24"/>
          <w:lang w:eastAsia="en-GB"/>
        </w:rPr>
      </w:pPr>
      <w:hyperlink w:anchor="_Toc405457073" w:history="1">
        <w:r w:rsidR="008E4856" w:rsidRPr="008E4856">
          <w:rPr>
            <w:rStyle w:val="Hyperlink"/>
            <w:rFonts w:ascii="Arial" w:hAnsi="Arial" w:cs="Arial"/>
            <w:noProof/>
            <w:sz w:val="24"/>
            <w:szCs w:val="24"/>
          </w:rPr>
          <w:t>Scope of study</w:t>
        </w:r>
        <w:r w:rsidR="008E4856" w:rsidRPr="008E4856">
          <w:rPr>
            <w:rFonts w:ascii="Arial" w:hAnsi="Arial" w:cs="Arial"/>
            <w:noProof/>
            <w:webHidden/>
            <w:sz w:val="24"/>
            <w:szCs w:val="24"/>
          </w:rPr>
          <w:tab/>
        </w:r>
        <w:r w:rsidR="008E4856" w:rsidRPr="008E4856">
          <w:rPr>
            <w:rFonts w:ascii="Arial" w:hAnsi="Arial" w:cs="Arial"/>
            <w:noProof/>
            <w:webHidden/>
            <w:sz w:val="24"/>
            <w:szCs w:val="24"/>
          </w:rPr>
          <w:fldChar w:fldCharType="begin"/>
        </w:r>
        <w:r w:rsidR="008E4856" w:rsidRPr="008E4856">
          <w:rPr>
            <w:rFonts w:ascii="Arial" w:hAnsi="Arial" w:cs="Arial"/>
            <w:noProof/>
            <w:webHidden/>
            <w:sz w:val="24"/>
            <w:szCs w:val="24"/>
          </w:rPr>
          <w:instrText xml:space="preserve"> PAGEREF _Toc405457073 \h </w:instrText>
        </w:r>
        <w:r w:rsidR="008E4856" w:rsidRPr="008E4856">
          <w:rPr>
            <w:rFonts w:ascii="Arial" w:hAnsi="Arial" w:cs="Arial"/>
            <w:noProof/>
            <w:webHidden/>
            <w:sz w:val="24"/>
            <w:szCs w:val="24"/>
          </w:rPr>
        </w:r>
        <w:r w:rsidR="008E4856" w:rsidRPr="008E4856">
          <w:rPr>
            <w:rFonts w:ascii="Arial" w:hAnsi="Arial" w:cs="Arial"/>
            <w:noProof/>
            <w:webHidden/>
            <w:sz w:val="24"/>
            <w:szCs w:val="24"/>
          </w:rPr>
          <w:fldChar w:fldCharType="separate"/>
        </w:r>
        <w:r w:rsidR="007C4CA9">
          <w:rPr>
            <w:rFonts w:ascii="Arial" w:hAnsi="Arial" w:cs="Arial"/>
            <w:noProof/>
            <w:webHidden/>
            <w:sz w:val="24"/>
            <w:szCs w:val="24"/>
          </w:rPr>
          <w:t>4</w:t>
        </w:r>
        <w:r w:rsidR="008E4856" w:rsidRPr="008E4856">
          <w:rPr>
            <w:rFonts w:ascii="Arial" w:hAnsi="Arial" w:cs="Arial"/>
            <w:noProof/>
            <w:webHidden/>
            <w:sz w:val="24"/>
            <w:szCs w:val="24"/>
          </w:rPr>
          <w:fldChar w:fldCharType="end"/>
        </w:r>
      </w:hyperlink>
    </w:p>
    <w:p w14:paraId="343A051E" w14:textId="3FD15829" w:rsidR="008705CE" w:rsidRDefault="00E57CEC" w:rsidP="008705CE">
      <w:pPr>
        <w:pStyle w:val="Heading1"/>
      </w:pPr>
      <w:r w:rsidRPr="008E4856">
        <w:rPr>
          <w:rFonts w:cs="Arial"/>
          <w:sz w:val="24"/>
        </w:rPr>
        <w:lastRenderedPageBreak/>
        <w:fldChar w:fldCharType="end"/>
      </w:r>
      <w:bookmarkStart w:id="0" w:name="_Toc405457069"/>
      <w:r w:rsidR="008705CE">
        <w:t>The content for GCSEs in physical education</w:t>
      </w:r>
      <w:bookmarkEnd w:id="0"/>
    </w:p>
    <w:p w14:paraId="661EFB69" w14:textId="30E32039" w:rsidR="006558F8" w:rsidRPr="00D72D7A" w:rsidRDefault="006558F8" w:rsidP="008705CE">
      <w:pPr>
        <w:pStyle w:val="Heading2"/>
      </w:pPr>
      <w:bookmarkStart w:id="1" w:name="_Toc405457070"/>
      <w:r w:rsidRPr="00D72D7A">
        <w:t>Introduction</w:t>
      </w:r>
      <w:bookmarkEnd w:id="1"/>
    </w:p>
    <w:p w14:paraId="661EFB6C" w14:textId="57CC09F8" w:rsidR="000804E9" w:rsidRPr="00341AE4" w:rsidRDefault="00202D5D" w:rsidP="00341AE4">
      <w:pPr>
        <w:pStyle w:val="DfESOutNumbered1"/>
        <w:numPr>
          <w:ilvl w:val="0"/>
          <w:numId w:val="4"/>
        </w:numPr>
        <w:tabs>
          <w:tab w:val="num" w:pos="720"/>
        </w:tabs>
        <w:ind w:left="0" w:firstLine="0"/>
      </w:pPr>
      <w:r w:rsidRPr="00202D5D">
        <w:t>The GCSE subject content sets out the knowledge, understanding and skills common to all GCSE specifications in a given subject. Together with the assessment objectives</w:t>
      </w:r>
      <w:r w:rsidR="003C33C6">
        <w:t>,</w:t>
      </w:r>
      <w:r w:rsidRPr="00202D5D">
        <w:t xml:space="preserve"> it provides the framework within which awarding organisations create the detail of their</w:t>
      </w:r>
      <w:r w:rsidRPr="00621CC4">
        <w:t xml:space="preserve"> specifications, so ensuring progression from key stage 3 national curriculum requirements and the possibilities for development into A level.</w:t>
      </w:r>
    </w:p>
    <w:p w14:paraId="661EFB6D" w14:textId="113E0C86" w:rsidR="006558F8" w:rsidRPr="00D72D7A" w:rsidRDefault="008705CE" w:rsidP="00D72D7A">
      <w:pPr>
        <w:pStyle w:val="Heading2"/>
        <w:rPr>
          <w:b w:val="0"/>
        </w:rPr>
      </w:pPr>
      <w:bookmarkStart w:id="2" w:name="_Toc405457071"/>
      <w:r>
        <w:t>Subject a</w:t>
      </w:r>
      <w:r w:rsidR="006558F8" w:rsidRPr="00D72D7A">
        <w:t>ims and learning outcomes</w:t>
      </w:r>
      <w:bookmarkEnd w:id="2"/>
    </w:p>
    <w:p w14:paraId="661EFB70" w14:textId="47DAABED" w:rsidR="004A011E" w:rsidRDefault="00EE4ED2" w:rsidP="00341AE4">
      <w:pPr>
        <w:pStyle w:val="DfESOutNumbered1"/>
        <w:numPr>
          <w:ilvl w:val="0"/>
          <w:numId w:val="4"/>
        </w:numPr>
        <w:tabs>
          <w:tab w:val="num" w:pos="720"/>
        </w:tabs>
        <w:ind w:left="0" w:firstLine="0"/>
      </w:pPr>
      <w:r w:rsidRPr="008705CE">
        <w:t xml:space="preserve">This document sets out the learning outcomes and content coverage required for GCSEs in </w:t>
      </w:r>
      <w:r w:rsidR="00BF4686" w:rsidRPr="008705CE">
        <w:t>physical education</w:t>
      </w:r>
      <w:r w:rsidRPr="008705CE">
        <w:t xml:space="preserve">. </w:t>
      </w:r>
    </w:p>
    <w:p w14:paraId="661EFB72" w14:textId="1CFB0898" w:rsidR="004A011E" w:rsidRDefault="00D82C5F" w:rsidP="00EB3755">
      <w:pPr>
        <w:pStyle w:val="DfESOutNumbered1"/>
        <w:numPr>
          <w:ilvl w:val="0"/>
          <w:numId w:val="4"/>
        </w:numPr>
        <w:tabs>
          <w:tab w:val="num" w:pos="720"/>
        </w:tabs>
        <w:ind w:left="0" w:firstLine="0"/>
      </w:pPr>
      <w:r w:rsidRPr="008705CE">
        <w:t xml:space="preserve">GCSE </w:t>
      </w:r>
      <w:r w:rsidR="008655A4" w:rsidRPr="008705CE">
        <w:t xml:space="preserve">study </w:t>
      </w:r>
      <w:r w:rsidRPr="008705CE">
        <w:t xml:space="preserve">in </w:t>
      </w:r>
      <w:r w:rsidR="00BF4686" w:rsidRPr="008705CE">
        <w:t>physical education</w:t>
      </w:r>
      <w:r w:rsidR="00915693" w:rsidRPr="008705CE">
        <w:t xml:space="preserve"> </w:t>
      </w:r>
      <w:r w:rsidR="003379C4" w:rsidRPr="008705CE">
        <w:t>should be broad, coherent</w:t>
      </w:r>
      <w:r w:rsidR="00380AA6">
        <w:t xml:space="preserve"> and </w:t>
      </w:r>
      <w:r w:rsidR="003379C4" w:rsidRPr="008705CE">
        <w:t>practical</w:t>
      </w:r>
      <w:r w:rsidR="00EB3755">
        <w:t>,</w:t>
      </w:r>
      <w:r w:rsidR="004679FC" w:rsidRPr="008705CE">
        <w:t xml:space="preserve"> encourage </w:t>
      </w:r>
      <w:r w:rsidR="00176FBF" w:rsidRPr="008705CE">
        <w:t>student</w:t>
      </w:r>
      <w:r w:rsidR="004679FC" w:rsidRPr="008705CE">
        <w:t xml:space="preserve">s </w:t>
      </w:r>
      <w:r w:rsidR="003379C4" w:rsidRPr="008705CE">
        <w:t xml:space="preserve">to be inspired, motivated and challenged by the subject and enable them to make informed decisions about further learning opportunities and career pathways.  </w:t>
      </w:r>
    </w:p>
    <w:p w14:paraId="661EFB74" w14:textId="4C486C73" w:rsidR="000804E9" w:rsidRPr="00341AE4" w:rsidRDefault="00981D57" w:rsidP="00341AE4">
      <w:pPr>
        <w:pStyle w:val="DfESOutNumbered1"/>
        <w:numPr>
          <w:ilvl w:val="0"/>
          <w:numId w:val="4"/>
        </w:numPr>
        <w:tabs>
          <w:tab w:val="num" w:pos="720"/>
        </w:tabs>
        <w:ind w:left="0" w:firstLine="0"/>
      </w:pPr>
      <w:r w:rsidRPr="008705CE">
        <w:t xml:space="preserve">GCSE specifications in </w:t>
      </w:r>
      <w:r w:rsidR="00BF4686" w:rsidRPr="008705CE">
        <w:t>physical education</w:t>
      </w:r>
      <w:r w:rsidRPr="008705CE">
        <w:t xml:space="preserve"> should equip</w:t>
      </w:r>
      <w:r w:rsidR="004679FC" w:rsidRPr="008705CE">
        <w:t xml:space="preserve"> </w:t>
      </w:r>
      <w:r w:rsidR="00176FBF" w:rsidRPr="008705CE">
        <w:t>student</w:t>
      </w:r>
      <w:r w:rsidR="004679FC" w:rsidRPr="008705CE">
        <w:t xml:space="preserve">s </w:t>
      </w:r>
      <w:r w:rsidR="008655A4" w:rsidRPr="008705CE">
        <w:t xml:space="preserve">with the knowledge, </w:t>
      </w:r>
      <w:r w:rsidR="00F4622A" w:rsidRPr="008705CE">
        <w:t xml:space="preserve">understanding, </w:t>
      </w:r>
      <w:r w:rsidR="008655A4" w:rsidRPr="008705CE">
        <w:t xml:space="preserve">skills and values </w:t>
      </w:r>
      <w:r w:rsidR="00D7098B" w:rsidRPr="008705CE">
        <w:t xml:space="preserve">to develop </w:t>
      </w:r>
      <w:r w:rsidR="009B4A18" w:rsidRPr="008705CE">
        <w:t xml:space="preserve">and maintain </w:t>
      </w:r>
      <w:r w:rsidR="00D7098B" w:rsidRPr="008705CE">
        <w:t xml:space="preserve">their performance </w:t>
      </w:r>
      <w:r w:rsidR="001729BD" w:rsidRPr="008705CE">
        <w:t xml:space="preserve">in physical </w:t>
      </w:r>
      <w:r w:rsidR="008655A4" w:rsidRPr="008705CE">
        <w:t xml:space="preserve">activities </w:t>
      </w:r>
      <w:r w:rsidR="00D7098B" w:rsidRPr="008705CE">
        <w:t xml:space="preserve">and understand </w:t>
      </w:r>
      <w:r w:rsidR="008655A4" w:rsidRPr="008705CE">
        <w:t>the benefit</w:t>
      </w:r>
      <w:r w:rsidR="00860922" w:rsidRPr="008705CE">
        <w:t>s</w:t>
      </w:r>
      <w:r w:rsidR="008655A4" w:rsidRPr="008705CE">
        <w:t xml:space="preserve"> </w:t>
      </w:r>
      <w:r w:rsidR="00D7098B" w:rsidRPr="008705CE">
        <w:t xml:space="preserve">to </w:t>
      </w:r>
      <w:r w:rsidR="008655A4" w:rsidRPr="008705CE">
        <w:t>health</w:t>
      </w:r>
      <w:r w:rsidR="00D7098B" w:rsidRPr="008705CE">
        <w:t xml:space="preserve">, </w:t>
      </w:r>
      <w:r w:rsidR="004679FC" w:rsidRPr="008705CE">
        <w:t>fitness</w:t>
      </w:r>
      <w:r w:rsidR="000804E9" w:rsidRPr="008705CE">
        <w:t xml:space="preserve"> and well-</w:t>
      </w:r>
      <w:r w:rsidR="00D7098B" w:rsidRPr="008705CE">
        <w:t>being.</w:t>
      </w:r>
      <w:r w:rsidR="009922C3" w:rsidRPr="008705CE">
        <w:t xml:space="preserve"> This will require them to:</w:t>
      </w:r>
    </w:p>
    <w:p w14:paraId="661EFB76" w14:textId="2B4EFF31" w:rsidR="000804E9" w:rsidRPr="00341AE4" w:rsidRDefault="004679FC" w:rsidP="00341AE4">
      <w:pPr>
        <w:pStyle w:val="ListParagraph"/>
        <w:numPr>
          <w:ilvl w:val="0"/>
          <w:numId w:val="1"/>
        </w:numPr>
        <w:spacing w:after="240"/>
        <w:rPr>
          <w:color w:val="0D0D0D" w:themeColor="text1" w:themeTint="F2"/>
        </w:rPr>
      </w:pPr>
      <w:r w:rsidRPr="00341AE4">
        <w:rPr>
          <w:color w:val="0D0D0D" w:themeColor="text1" w:themeTint="F2"/>
        </w:rPr>
        <w:t xml:space="preserve">develop theoretical knowledge and understanding of the factors that underpin </w:t>
      </w:r>
      <w:r w:rsidR="00BF4686" w:rsidRPr="00341AE4">
        <w:rPr>
          <w:color w:val="0D0D0D" w:themeColor="text1" w:themeTint="F2"/>
        </w:rPr>
        <w:t xml:space="preserve">physical </w:t>
      </w:r>
      <w:r w:rsidR="00D1190F" w:rsidRPr="00341AE4">
        <w:rPr>
          <w:color w:val="0D0D0D" w:themeColor="text1" w:themeTint="F2"/>
        </w:rPr>
        <w:t>activity and sport</w:t>
      </w:r>
      <w:r w:rsidRPr="00341AE4">
        <w:rPr>
          <w:color w:val="0D0D0D" w:themeColor="text1" w:themeTint="F2"/>
        </w:rPr>
        <w:t xml:space="preserve"> and use this k</w:t>
      </w:r>
      <w:r w:rsidR="000804E9" w:rsidRPr="00341AE4">
        <w:rPr>
          <w:color w:val="0D0D0D" w:themeColor="text1" w:themeTint="F2"/>
        </w:rPr>
        <w:t>nowledge to improve performance</w:t>
      </w:r>
    </w:p>
    <w:p w14:paraId="661EFB78" w14:textId="6A2EE7A6" w:rsidR="000804E9" w:rsidRPr="00341AE4" w:rsidRDefault="00570114" w:rsidP="00341AE4">
      <w:pPr>
        <w:pStyle w:val="ListParagraph"/>
        <w:numPr>
          <w:ilvl w:val="0"/>
          <w:numId w:val="1"/>
        </w:numPr>
        <w:spacing w:after="240"/>
        <w:rPr>
          <w:color w:val="0D0D0D" w:themeColor="text1" w:themeTint="F2"/>
        </w:rPr>
      </w:pPr>
      <w:r w:rsidRPr="00341AE4">
        <w:rPr>
          <w:color w:val="0D0D0D" w:themeColor="text1" w:themeTint="F2"/>
        </w:rPr>
        <w:t>u</w:t>
      </w:r>
      <w:r w:rsidR="008E4598" w:rsidRPr="00341AE4">
        <w:rPr>
          <w:color w:val="0D0D0D" w:themeColor="text1" w:themeTint="F2"/>
        </w:rPr>
        <w:t>nderstand how</w:t>
      </w:r>
      <w:r w:rsidR="006E5344" w:rsidRPr="00341AE4">
        <w:rPr>
          <w:color w:val="0D0D0D" w:themeColor="text1" w:themeTint="F2"/>
        </w:rPr>
        <w:t xml:space="preserve"> </w:t>
      </w:r>
      <w:r w:rsidR="001B32C9" w:rsidRPr="00341AE4">
        <w:rPr>
          <w:color w:val="0D0D0D" w:themeColor="text1" w:themeTint="F2"/>
        </w:rPr>
        <w:t xml:space="preserve">the </w:t>
      </w:r>
      <w:r w:rsidR="004679FC" w:rsidRPr="00341AE4">
        <w:rPr>
          <w:color w:val="0D0D0D" w:themeColor="text1" w:themeTint="F2"/>
        </w:rPr>
        <w:t xml:space="preserve">physiological and psychological state affects performance in </w:t>
      </w:r>
      <w:r w:rsidR="00D1190F" w:rsidRPr="00341AE4">
        <w:rPr>
          <w:color w:val="0D0D0D" w:themeColor="text1" w:themeTint="F2"/>
        </w:rPr>
        <w:t>physical activity and sport</w:t>
      </w:r>
    </w:p>
    <w:p w14:paraId="661EFB7A" w14:textId="5893F53D" w:rsidR="000804E9" w:rsidRPr="00341AE4" w:rsidRDefault="00915693" w:rsidP="00341AE4">
      <w:pPr>
        <w:pStyle w:val="ListParagraph"/>
        <w:numPr>
          <w:ilvl w:val="0"/>
          <w:numId w:val="1"/>
        </w:numPr>
        <w:spacing w:after="240"/>
        <w:rPr>
          <w:color w:val="0D0D0D" w:themeColor="text1" w:themeTint="F2"/>
        </w:rPr>
      </w:pPr>
      <w:r w:rsidRPr="00341AE4">
        <w:rPr>
          <w:color w:val="0D0D0D" w:themeColor="text1" w:themeTint="F2"/>
        </w:rPr>
        <w:t>perform effectively</w:t>
      </w:r>
      <w:r w:rsidR="009922C3" w:rsidRPr="00341AE4">
        <w:rPr>
          <w:color w:val="0D0D0D" w:themeColor="text1" w:themeTint="F2"/>
        </w:rPr>
        <w:t xml:space="preserve"> in different physical activities</w:t>
      </w:r>
      <w:r w:rsidR="00981D57" w:rsidRPr="00341AE4">
        <w:rPr>
          <w:color w:val="0D0D0D" w:themeColor="text1" w:themeTint="F2"/>
        </w:rPr>
        <w:t xml:space="preserve"> by developing skills and techniques and selecting and using tactics, strate</w:t>
      </w:r>
      <w:r w:rsidR="000804E9" w:rsidRPr="00341AE4">
        <w:rPr>
          <w:color w:val="0D0D0D" w:themeColor="text1" w:themeTint="F2"/>
        </w:rPr>
        <w:t>gies and/or compositional ideas</w:t>
      </w:r>
    </w:p>
    <w:p w14:paraId="661EFB7C" w14:textId="71D30436" w:rsidR="000804E9" w:rsidRPr="00341AE4" w:rsidRDefault="00FB3332" w:rsidP="00341AE4">
      <w:pPr>
        <w:pStyle w:val="ListParagraph"/>
        <w:numPr>
          <w:ilvl w:val="0"/>
          <w:numId w:val="1"/>
        </w:numPr>
        <w:spacing w:after="240"/>
        <w:rPr>
          <w:color w:val="0D0D0D" w:themeColor="text1" w:themeTint="F2"/>
        </w:rPr>
      </w:pPr>
      <w:r w:rsidRPr="00341AE4">
        <w:rPr>
          <w:color w:val="0D0D0D" w:themeColor="text1" w:themeTint="F2"/>
        </w:rPr>
        <w:t xml:space="preserve">develop </w:t>
      </w:r>
      <w:r w:rsidR="00915693" w:rsidRPr="00341AE4">
        <w:rPr>
          <w:color w:val="0D0D0D" w:themeColor="text1" w:themeTint="F2"/>
        </w:rPr>
        <w:t>the</w:t>
      </w:r>
      <w:r w:rsidRPr="00341AE4">
        <w:rPr>
          <w:color w:val="0D0D0D" w:themeColor="text1" w:themeTint="F2"/>
        </w:rPr>
        <w:t>ir</w:t>
      </w:r>
      <w:r w:rsidR="00D01829" w:rsidRPr="00341AE4">
        <w:rPr>
          <w:color w:val="0D0D0D" w:themeColor="text1" w:themeTint="F2"/>
        </w:rPr>
        <w:t xml:space="preserve"> ability to analyse</w:t>
      </w:r>
      <w:r w:rsidR="00EC2C21" w:rsidRPr="00341AE4">
        <w:rPr>
          <w:color w:val="0D0D0D" w:themeColor="text1" w:themeTint="F2"/>
        </w:rPr>
        <w:t xml:space="preserve"> and</w:t>
      </w:r>
      <w:r w:rsidR="00D01829" w:rsidRPr="00341AE4">
        <w:rPr>
          <w:color w:val="0D0D0D" w:themeColor="text1" w:themeTint="F2"/>
        </w:rPr>
        <w:t xml:space="preserve"> </w:t>
      </w:r>
      <w:r w:rsidRPr="00341AE4">
        <w:rPr>
          <w:color w:val="0D0D0D" w:themeColor="text1" w:themeTint="F2"/>
        </w:rPr>
        <w:t xml:space="preserve">evaluate </w:t>
      </w:r>
      <w:r w:rsidR="00D7098B" w:rsidRPr="00341AE4">
        <w:rPr>
          <w:color w:val="0D0D0D" w:themeColor="text1" w:themeTint="F2"/>
        </w:rPr>
        <w:t xml:space="preserve">to </w:t>
      </w:r>
      <w:r w:rsidR="00D01829" w:rsidRPr="00341AE4">
        <w:rPr>
          <w:color w:val="0D0D0D" w:themeColor="text1" w:themeTint="F2"/>
        </w:rPr>
        <w:t xml:space="preserve">improve </w:t>
      </w:r>
      <w:r w:rsidR="009922C3" w:rsidRPr="00341AE4">
        <w:rPr>
          <w:color w:val="0D0D0D" w:themeColor="text1" w:themeTint="F2"/>
        </w:rPr>
        <w:t>performance</w:t>
      </w:r>
      <w:r w:rsidR="009B4A18" w:rsidRPr="00341AE4">
        <w:rPr>
          <w:color w:val="0D0D0D" w:themeColor="text1" w:themeTint="F2"/>
        </w:rPr>
        <w:t xml:space="preserve"> in </w:t>
      </w:r>
      <w:r w:rsidR="00D1190F" w:rsidRPr="00341AE4">
        <w:rPr>
          <w:color w:val="0D0D0D" w:themeColor="text1" w:themeTint="F2"/>
        </w:rPr>
        <w:t>physical activity and sport</w:t>
      </w:r>
      <w:r w:rsidR="009B4A18" w:rsidRPr="00341AE4">
        <w:rPr>
          <w:color w:val="0D0D0D" w:themeColor="text1" w:themeTint="F2"/>
        </w:rPr>
        <w:t xml:space="preserve"> </w:t>
      </w:r>
    </w:p>
    <w:p w14:paraId="661EFB7E" w14:textId="658561A5" w:rsidR="000804E9" w:rsidRPr="00341AE4" w:rsidRDefault="00FB3332" w:rsidP="00341AE4">
      <w:pPr>
        <w:pStyle w:val="ListParagraph"/>
        <w:numPr>
          <w:ilvl w:val="0"/>
          <w:numId w:val="1"/>
        </w:numPr>
        <w:spacing w:after="240"/>
        <w:rPr>
          <w:color w:val="0D0D0D" w:themeColor="text1" w:themeTint="F2"/>
        </w:rPr>
      </w:pPr>
      <w:r w:rsidRPr="00341AE4">
        <w:rPr>
          <w:color w:val="0D0D0D" w:themeColor="text1" w:themeTint="F2"/>
        </w:rPr>
        <w:t xml:space="preserve">understand the contribution which </w:t>
      </w:r>
      <w:r w:rsidR="00D1190F" w:rsidRPr="00341AE4">
        <w:rPr>
          <w:color w:val="0D0D0D" w:themeColor="text1" w:themeTint="F2"/>
        </w:rPr>
        <w:t>physical activity and sport</w:t>
      </w:r>
      <w:r w:rsidRPr="00341AE4">
        <w:rPr>
          <w:color w:val="0D0D0D" w:themeColor="text1" w:themeTint="F2"/>
        </w:rPr>
        <w:t xml:space="preserve"> make to health</w:t>
      </w:r>
      <w:r w:rsidR="009B4A18" w:rsidRPr="00341AE4">
        <w:rPr>
          <w:color w:val="0D0D0D" w:themeColor="text1" w:themeTint="F2"/>
        </w:rPr>
        <w:t>,</w:t>
      </w:r>
      <w:r w:rsidR="00EC2C21" w:rsidRPr="00341AE4">
        <w:rPr>
          <w:color w:val="0D0D0D" w:themeColor="text1" w:themeTint="F2"/>
        </w:rPr>
        <w:t xml:space="preserve"> </w:t>
      </w:r>
      <w:r w:rsidR="00AB3728" w:rsidRPr="00341AE4">
        <w:rPr>
          <w:color w:val="0D0D0D" w:themeColor="text1" w:themeTint="F2"/>
        </w:rPr>
        <w:t>fitness</w:t>
      </w:r>
      <w:r w:rsidRPr="00341AE4">
        <w:rPr>
          <w:color w:val="0D0D0D" w:themeColor="text1" w:themeTint="F2"/>
        </w:rPr>
        <w:t xml:space="preserve"> and well-being</w:t>
      </w:r>
    </w:p>
    <w:p w14:paraId="661EFB81" w14:textId="3D6108E6" w:rsidR="000804E9" w:rsidRPr="00341AE4" w:rsidRDefault="00D7098B" w:rsidP="00341AE4">
      <w:pPr>
        <w:pStyle w:val="ListParagraph"/>
        <w:numPr>
          <w:ilvl w:val="0"/>
          <w:numId w:val="1"/>
        </w:numPr>
        <w:spacing w:after="240"/>
        <w:rPr>
          <w:color w:val="0D0D0D" w:themeColor="text1" w:themeTint="F2"/>
        </w:rPr>
      </w:pPr>
      <w:r w:rsidRPr="00341AE4">
        <w:rPr>
          <w:color w:val="0D0D0D" w:themeColor="text1" w:themeTint="F2"/>
        </w:rPr>
        <w:t>understand</w:t>
      </w:r>
      <w:r w:rsidR="009922C3" w:rsidRPr="00341AE4">
        <w:rPr>
          <w:color w:val="0D0D0D" w:themeColor="text1" w:themeTint="F2"/>
        </w:rPr>
        <w:t xml:space="preserve"> key </w:t>
      </w:r>
      <w:r w:rsidR="00981D57" w:rsidRPr="00341AE4">
        <w:rPr>
          <w:color w:val="0D0D0D" w:themeColor="text1" w:themeTint="F2"/>
        </w:rPr>
        <w:t xml:space="preserve">socio-cultural </w:t>
      </w:r>
      <w:r w:rsidR="008D08CC" w:rsidRPr="00341AE4">
        <w:rPr>
          <w:color w:val="0D0D0D" w:themeColor="text1" w:themeTint="F2"/>
        </w:rPr>
        <w:t>influence</w:t>
      </w:r>
      <w:r w:rsidR="009B4A18" w:rsidRPr="00341AE4">
        <w:rPr>
          <w:color w:val="0D0D0D" w:themeColor="text1" w:themeTint="F2"/>
        </w:rPr>
        <w:t>s which can affect</w:t>
      </w:r>
      <w:r w:rsidR="008D08CC" w:rsidRPr="00341AE4">
        <w:rPr>
          <w:color w:val="0D0D0D" w:themeColor="text1" w:themeTint="F2"/>
        </w:rPr>
        <w:t xml:space="preserve"> people</w:t>
      </w:r>
      <w:r w:rsidR="00981D57" w:rsidRPr="00341AE4">
        <w:rPr>
          <w:color w:val="0D0D0D" w:themeColor="text1" w:themeTint="F2"/>
        </w:rPr>
        <w:t>’</w:t>
      </w:r>
      <w:r w:rsidR="008D08CC" w:rsidRPr="00341AE4">
        <w:rPr>
          <w:color w:val="0D0D0D" w:themeColor="text1" w:themeTint="F2"/>
        </w:rPr>
        <w:t xml:space="preserve">s involvement in </w:t>
      </w:r>
      <w:r w:rsidR="00D1190F" w:rsidRPr="00341AE4">
        <w:rPr>
          <w:color w:val="0D0D0D" w:themeColor="text1" w:themeTint="F2"/>
        </w:rPr>
        <w:t>physical activity and sport</w:t>
      </w:r>
    </w:p>
    <w:p w14:paraId="661EFB86" w14:textId="77777777" w:rsidR="00365CF6" w:rsidRPr="00D72D7A" w:rsidRDefault="00FB3332" w:rsidP="008705CE">
      <w:pPr>
        <w:pStyle w:val="Heading2"/>
      </w:pPr>
      <w:bookmarkStart w:id="3" w:name="_Toc405457072"/>
      <w:r w:rsidRPr="00D72D7A">
        <w:lastRenderedPageBreak/>
        <w:t>Subject con</w:t>
      </w:r>
      <w:bookmarkStart w:id="4" w:name="_GoBack"/>
      <w:bookmarkEnd w:id="4"/>
      <w:r w:rsidRPr="00D72D7A">
        <w:t>tent</w:t>
      </w:r>
      <w:bookmarkEnd w:id="3"/>
      <w:r w:rsidR="004A011E" w:rsidRPr="00D72D7A">
        <w:t xml:space="preserve"> </w:t>
      </w:r>
    </w:p>
    <w:p w14:paraId="661EFB89" w14:textId="13E10A6B" w:rsidR="005D27EC" w:rsidRDefault="00D24AB8" w:rsidP="00341AE4">
      <w:pPr>
        <w:pStyle w:val="DfESOutNumbered1"/>
        <w:numPr>
          <w:ilvl w:val="0"/>
          <w:numId w:val="4"/>
        </w:numPr>
        <w:tabs>
          <w:tab w:val="num" w:pos="720"/>
        </w:tabs>
        <w:ind w:left="0" w:firstLine="0"/>
      </w:pPr>
      <w:r w:rsidRPr="008705CE">
        <w:t xml:space="preserve">GCSE specifications in </w:t>
      </w:r>
      <w:r w:rsidR="00BF4686" w:rsidRPr="008705CE">
        <w:t>physical education</w:t>
      </w:r>
      <w:r w:rsidRPr="008705CE">
        <w:t xml:space="preserve"> must enable</w:t>
      </w:r>
      <w:r w:rsidR="004679FC" w:rsidRPr="008705CE">
        <w:t xml:space="preserve"> </w:t>
      </w:r>
      <w:r w:rsidR="00176FBF" w:rsidRPr="008705CE">
        <w:t>student</w:t>
      </w:r>
      <w:r w:rsidR="004679FC" w:rsidRPr="008705CE">
        <w:t xml:space="preserve">s </w:t>
      </w:r>
      <w:r w:rsidRPr="008705CE">
        <w:t xml:space="preserve">to </w:t>
      </w:r>
      <w:r w:rsidR="00365CF6" w:rsidRPr="008705CE">
        <w:t xml:space="preserve">make the connections between theory and practice so that they are able to </w:t>
      </w:r>
      <w:r w:rsidRPr="008705CE">
        <w:t xml:space="preserve">apply their understanding of the factors that underpin </w:t>
      </w:r>
      <w:r w:rsidR="00D1190F" w:rsidRPr="008705CE">
        <w:t>physical activity and sport</w:t>
      </w:r>
      <w:r w:rsidRPr="008705CE">
        <w:t xml:space="preserve"> </w:t>
      </w:r>
      <w:r w:rsidR="00365CF6" w:rsidRPr="008705CE">
        <w:t xml:space="preserve">to improve performance.  </w:t>
      </w:r>
      <w:r w:rsidR="00D01FC6" w:rsidRPr="008705CE">
        <w:t xml:space="preserve">They will be required to use the technical vocabulary, terminology and definitions associated with the study of </w:t>
      </w:r>
      <w:r w:rsidR="00BF4686" w:rsidRPr="008705CE">
        <w:t>physical education</w:t>
      </w:r>
      <w:r w:rsidR="00D01FC6" w:rsidRPr="008705CE">
        <w:t>.</w:t>
      </w:r>
      <w:r w:rsidR="00DC36C9" w:rsidRPr="008705CE">
        <w:t xml:space="preserve"> </w:t>
      </w:r>
    </w:p>
    <w:p w14:paraId="661EFB8B" w14:textId="1A60AA2A" w:rsidR="005E6A9B" w:rsidRDefault="005D27EC" w:rsidP="00341AE4">
      <w:pPr>
        <w:pStyle w:val="DfESOutNumbered1"/>
        <w:numPr>
          <w:ilvl w:val="0"/>
          <w:numId w:val="4"/>
        </w:numPr>
        <w:tabs>
          <w:tab w:val="num" w:pos="720"/>
        </w:tabs>
        <w:ind w:left="0" w:firstLine="0"/>
      </w:pPr>
      <w:r w:rsidRPr="008705CE">
        <w:t xml:space="preserve">The content sets out the </w:t>
      </w:r>
      <w:r w:rsidR="00A522D1" w:rsidRPr="008705CE">
        <w:t>f</w:t>
      </w:r>
      <w:r w:rsidRPr="008705CE">
        <w:t xml:space="preserve">ull range of content for GCSE specifications in </w:t>
      </w:r>
      <w:r w:rsidR="00BF4686" w:rsidRPr="008705CE">
        <w:t>physical education</w:t>
      </w:r>
      <w:r w:rsidRPr="008705CE">
        <w:t xml:space="preserve">.  Awarding organisations may increase </w:t>
      </w:r>
      <w:r w:rsidR="00380AA6">
        <w:t xml:space="preserve">the </w:t>
      </w:r>
      <w:r w:rsidRPr="008705CE">
        <w:t>depth</w:t>
      </w:r>
      <w:r w:rsidR="004B5EB8">
        <w:t xml:space="preserve"> and</w:t>
      </w:r>
      <w:r w:rsidRPr="008705CE">
        <w:t xml:space="preserve"> breadth within the specified topics </w:t>
      </w:r>
      <w:r w:rsidR="00EB3755">
        <w:t xml:space="preserve">in order </w:t>
      </w:r>
      <w:r w:rsidRPr="008705CE">
        <w:t>to consolidate teaching of the subject.</w:t>
      </w:r>
    </w:p>
    <w:p w14:paraId="661EFB8E" w14:textId="2F63B8DB" w:rsidR="00067BD8" w:rsidRPr="008705CE" w:rsidRDefault="00E57CEC" w:rsidP="00341AE4">
      <w:pPr>
        <w:pStyle w:val="DfESOutNumbered1"/>
        <w:numPr>
          <w:ilvl w:val="0"/>
          <w:numId w:val="4"/>
        </w:numPr>
        <w:tabs>
          <w:tab w:val="num" w:pos="720"/>
        </w:tabs>
        <w:ind w:left="0" w:firstLine="0"/>
        <w:rPr>
          <w:rFonts w:cs="Arial"/>
        </w:rPr>
      </w:pPr>
      <w:r w:rsidRPr="008705CE">
        <w:t>Students</w:t>
      </w:r>
      <w:r w:rsidR="005E6A9B" w:rsidRPr="008705CE">
        <w:t xml:space="preserve"> will be assessed in t</w:t>
      </w:r>
      <w:r w:rsidR="004B5EB8">
        <w:t>hree</w:t>
      </w:r>
      <w:r w:rsidR="005E6A9B" w:rsidRPr="008705CE">
        <w:t xml:space="preserve"> activit</w:t>
      </w:r>
      <w:r w:rsidRPr="008705CE">
        <w:t>i</w:t>
      </w:r>
      <w:r w:rsidR="005E6A9B" w:rsidRPr="008705CE">
        <w:t>es in the role of performer.</w:t>
      </w:r>
    </w:p>
    <w:p w14:paraId="661EFB90" w14:textId="1C37D387" w:rsidR="005D27EC" w:rsidRPr="004444BC" w:rsidRDefault="005D27EC" w:rsidP="008705CE">
      <w:pPr>
        <w:pStyle w:val="Heading3"/>
      </w:pPr>
      <w:bookmarkStart w:id="5" w:name="_Toc405457073"/>
      <w:r w:rsidRPr="00D72D7A">
        <w:t>Scope of study</w:t>
      </w:r>
      <w:bookmarkEnd w:id="5"/>
    </w:p>
    <w:p w14:paraId="661EFB92" w14:textId="4ED391D2" w:rsidR="00067BD8" w:rsidRPr="00341AE4" w:rsidRDefault="005D27EC" w:rsidP="00341AE4">
      <w:pPr>
        <w:pStyle w:val="DfESOutNumbered1"/>
        <w:numPr>
          <w:ilvl w:val="0"/>
          <w:numId w:val="4"/>
        </w:numPr>
        <w:tabs>
          <w:tab w:val="num" w:pos="720"/>
        </w:tabs>
        <w:ind w:left="0" w:firstLine="0"/>
      </w:pPr>
      <w:r w:rsidRPr="008705CE">
        <w:t xml:space="preserve">GCSE specifications in </w:t>
      </w:r>
      <w:r w:rsidR="00BF4686" w:rsidRPr="008705CE">
        <w:t>physical education</w:t>
      </w:r>
      <w:r w:rsidRPr="008705CE">
        <w:t xml:space="preserve"> should require </w:t>
      </w:r>
      <w:r w:rsidR="00176FBF" w:rsidRPr="008705CE">
        <w:t>student</w:t>
      </w:r>
      <w:r w:rsidRPr="008705CE">
        <w:t>s to study:</w:t>
      </w:r>
    </w:p>
    <w:p w14:paraId="661EFB94" w14:textId="258DF47D" w:rsidR="000804E9" w:rsidRDefault="0048477D" w:rsidP="009653BE">
      <w:pPr>
        <w:pStyle w:val="Heading4"/>
      </w:pPr>
      <w:r w:rsidRPr="009653BE">
        <w:t xml:space="preserve">Applied </w:t>
      </w:r>
      <w:r w:rsidR="00660ABB" w:rsidRPr="009653BE">
        <w:t>a</w:t>
      </w:r>
      <w:r w:rsidR="005303A7" w:rsidRPr="009653BE">
        <w:t>natomy and physiology</w:t>
      </w:r>
    </w:p>
    <w:p w14:paraId="661EFB96" w14:textId="56F3991F" w:rsidR="000804E9" w:rsidRPr="00341AE4" w:rsidRDefault="00F32968" w:rsidP="00341AE4">
      <w:pPr>
        <w:pStyle w:val="DfESOutNumbered1"/>
        <w:numPr>
          <w:ilvl w:val="0"/>
          <w:numId w:val="4"/>
        </w:numPr>
        <w:tabs>
          <w:tab w:val="num" w:pos="720"/>
        </w:tabs>
        <w:ind w:left="0" w:firstLine="0"/>
      </w:pPr>
      <w:r>
        <w:t xml:space="preserve">Students </w:t>
      </w:r>
      <w:r w:rsidR="001A0FDA" w:rsidRPr="008705CE">
        <w:t>should develop k</w:t>
      </w:r>
      <w:r w:rsidR="00365CF6" w:rsidRPr="008705CE">
        <w:t xml:space="preserve">nowledge and understanding of </w:t>
      </w:r>
      <w:r>
        <w:t xml:space="preserve">the </w:t>
      </w:r>
      <w:r w:rsidR="00860922" w:rsidRPr="008705CE">
        <w:t>key body system</w:t>
      </w:r>
      <w:r w:rsidR="005D27EC" w:rsidRPr="008705CE">
        <w:t>s</w:t>
      </w:r>
      <w:r w:rsidR="00860922" w:rsidRPr="008705CE">
        <w:t xml:space="preserve"> and how they impact on health</w:t>
      </w:r>
      <w:r w:rsidR="005D27EC" w:rsidRPr="008705CE">
        <w:t>,</w:t>
      </w:r>
      <w:r w:rsidR="00860922" w:rsidRPr="008705CE">
        <w:t xml:space="preserve"> fitness</w:t>
      </w:r>
      <w:r w:rsidR="00290EA5" w:rsidRPr="008705CE">
        <w:t xml:space="preserve"> and performance in </w:t>
      </w:r>
      <w:r w:rsidR="0018033C" w:rsidRPr="008705CE">
        <w:t xml:space="preserve">physical activity and </w:t>
      </w:r>
      <w:r w:rsidR="00290EA5" w:rsidRPr="008705CE">
        <w:t>sport</w:t>
      </w:r>
      <w:r w:rsidR="00EC2097" w:rsidRPr="008705CE">
        <w:t>, including</w:t>
      </w:r>
      <w:r w:rsidR="00860922" w:rsidRPr="008705CE">
        <w:t>:</w:t>
      </w:r>
    </w:p>
    <w:p w14:paraId="661EFB98" w14:textId="7B3D7E4E" w:rsidR="000804E9"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t</w:t>
      </w:r>
      <w:r w:rsidR="00570615" w:rsidRPr="00341AE4">
        <w:rPr>
          <w:color w:val="0D0D0D" w:themeColor="text1" w:themeTint="F2"/>
        </w:rPr>
        <w:t xml:space="preserve">he structure and </w:t>
      </w:r>
      <w:r w:rsidR="00FE5881" w:rsidRPr="00341AE4">
        <w:rPr>
          <w:color w:val="0D0D0D" w:themeColor="text1" w:themeTint="F2"/>
        </w:rPr>
        <w:t xml:space="preserve">functions of the </w:t>
      </w:r>
      <w:r w:rsidR="005D27EC" w:rsidRPr="00341AE4">
        <w:rPr>
          <w:color w:val="0D0D0D" w:themeColor="text1" w:themeTint="F2"/>
        </w:rPr>
        <w:t>m</w:t>
      </w:r>
      <w:r w:rsidR="00860922" w:rsidRPr="00341AE4">
        <w:rPr>
          <w:color w:val="0D0D0D" w:themeColor="text1" w:themeTint="F2"/>
        </w:rPr>
        <w:t>usculo-skeletal system</w:t>
      </w:r>
    </w:p>
    <w:p w14:paraId="661EFB9A" w14:textId="01238275" w:rsidR="000804E9"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t</w:t>
      </w:r>
      <w:r w:rsidR="00570615" w:rsidRPr="00341AE4">
        <w:rPr>
          <w:color w:val="0D0D0D" w:themeColor="text1" w:themeTint="F2"/>
        </w:rPr>
        <w:t xml:space="preserve">he structure and </w:t>
      </w:r>
      <w:r w:rsidR="00FE5881" w:rsidRPr="00341AE4">
        <w:rPr>
          <w:color w:val="0D0D0D" w:themeColor="text1" w:themeTint="F2"/>
        </w:rPr>
        <w:t xml:space="preserve">functions of the </w:t>
      </w:r>
      <w:r w:rsidR="005D27EC" w:rsidRPr="00341AE4">
        <w:rPr>
          <w:color w:val="0D0D0D" w:themeColor="text1" w:themeTint="F2"/>
        </w:rPr>
        <w:t>c</w:t>
      </w:r>
      <w:r w:rsidR="00860922" w:rsidRPr="00341AE4">
        <w:rPr>
          <w:color w:val="0D0D0D" w:themeColor="text1" w:themeTint="F2"/>
        </w:rPr>
        <w:t>ardio-respiratory</w:t>
      </w:r>
      <w:r w:rsidR="00FE5881" w:rsidRPr="00341AE4">
        <w:rPr>
          <w:color w:val="0D0D0D" w:themeColor="text1" w:themeTint="F2"/>
        </w:rPr>
        <w:t xml:space="preserve"> system</w:t>
      </w:r>
    </w:p>
    <w:p w14:paraId="661EFB9B" w14:textId="77777777" w:rsidR="0056683D" w:rsidRPr="00341AE4" w:rsidRDefault="0061589B" w:rsidP="00341AE4">
      <w:pPr>
        <w:pStyle w:val="ListParagraph"/>
        <w:numPr>
          <w:ilvl w:val="0"/>
          <w:numId w:val="1"/>
        </w:numPr>
        <w:spacing w:after="240"/>
        <w:rPr>
          <w:color w:val="0D0D0D" w:themeColor="text1" w:themeTint="F2"/>
        </w:rPr>
      </w:pPr>
      <w:r w:rsidRPr="00341AE4">
        <w:rPr>
          <w:color w:val="0D0D0D" w:themeColor="text1" w:themeTint="F2"/>
        </w:rPr>
        <w:t xml:space="preserve">anaerobic and aerobic </w:t>
      </w:r>
      <w:r w:rsidR="0018033C" w:rsidRPr="00341AE4">
        <w:rPr>
          <w:color w:val="0D0D0D" w:themeColor="text1" w:themeTint="F2"/>
        </w:rPr>
        <w:t>exercise</w:t>
      </w:r>
    </w:p>
    <w:p w14:paraId="661EFBA0" w14:textId="4E9F2B75" w:rsidR="000804E9" w:rsidRPr="00341AE4" w:rsidRDefault="007A7AE7" w:rsidP="00341AE4">
      <w:pPr>
        <w:pStyle w:val="ListParagraph"/>
        <w:numPr>
          <w:ilvl w:val="0"/>
          <w:numId w:val="1"/>
        </w:numPr>
        <w:spacing w:after="240"/>
        <w:rPr>
          <w:color w:val="0D0D0D" w:themeColor="text1" w:themeTint="F2"/>
        </w:rPr>
      </w:pPr>
      <w:r w:rsidRPr="00341AE4">
        <w:rPr>
          <w:color w:val="0D0D0D" w:themeColor="text1" w:themeTint="F2"/>
        </w:rPr>
        <w:t xml:space="preserve">the </w:t>
      </w:r>
      <w:r w:rsidR="000804E9" w:rsidRPr="00341AE4">
        <w:rPr>
          <w:color w:val="0D0D0D" w:themeColor="text1" w:themeTint="F2"/>
        </w:rPr>
        <w:t>s</w:t>
      </w:r>
      <w:r w:rsidR="00860922" w:rsidRPr="00341AE4">
        <w:rPr>
          <w:color w:val="0D0D0D" w:themeColor="text1" w:themeTint="F2"/>
        </w:rPr>
        <w:t>hort and long term effects of exercise</w:t>
      </w:r>
    </w:p>
    <w:p w14:paraId="661EFBA2" w14:textId="71A2E228" w:rsidR="00692092" w:rsidRPr="000804E9" w:rsidRDefault="00860922" w:rsidP="009653BE">
      <w:pPr>
        <w:pStyle w:val="Heading4"/>
      </w:pPr>
      <w:r w:rsidRPr="009653BE">
        <w:t>Movement analysis</w:t>
      </w:r>
      <w:r w:rsidR="00692092" w:rsidRPr="000804E9">
        <w:tab/>
      </w:r>
    </w:p>
    <w:p w14:paraId="661EFBA4" w14:textId="574A9B08" w:rsidR="000804E9" w:rsidRPr="00DF02E7" w:rsidRDefault="00176FBF" w:rsidP="00341AE4">
      <w:pPr>
        <w:pStyle w:val="DfESOutNumbered1"/>
        <w:numPr>
          <w:ilvl w:val="0"/>
          <w:numId w:val="4"/>
        </w:numPr>
        <w:tabs>
          <w:tab w:val="num" w:pos="720"/>
        </w:tabs>
        <w:ind w:left="0" w:firstLine="0"/>
      </w:pPr>
      <w:r w:rsidRPr="008705CE">
        <w:t>Student</w:t>
      </w:r>
      <w:r w:rsidR="00260BDF" w:rsidRPr="008705CE">
        <w:t>s</w:t>
      </w:r>
      <w:r w:rsidR="00FE5881" w:rsidRPr="008705CE">
        <w:t xml:space="preserve"> should develop </w:t>
      </w:r>
      <w:r w:rsidR="00260BDF" w:rsidRPr="008705CE">
        <w:t>knowledge and</w:t>
      </w:r>
      <w:r w:rsidR="00FE5881" w:rsidRPr="008705CE">
        <w:t xml:space="preserve"> understanding of the basic principles of movement and their effect on</w:t>
      </w:r>
      <w:r w:rsidR="0018033C" w:rsidRPr="008705CE">
        <w:t xml:space="preserve"> </w:t>
      </w:r>
      <w:r w:rsidR="00D1190F" w:rsidRPr="008705CE">
        <w:t xml:space="preserve">performance in </w:t>
      </w:r>
      <w:r w:rsidR="0018033C" w:rsidRPr="008705CE">
        <w:t>physical activity and</w:t>
      </w:r>
      <w:r w:rsidR="00FE5881" w:rsidRPr="008705CE">
        <w:t xml:space="preserve"> </w:t>
      </w:r>
      <w:r w:rsidR="00D1190F" w:rsidRPr="008705CE">
        <w:t>sport</w:t>
      </w:r>
      <w:r w:rsidR="00EC2097" w:rsidRPr="008705CE">
        <w:t>, including</w:t>
      </w:r>
      <w:r w:rsidR="00260BDF" w:rsidRPr="008705CE">
        <w:t>:</w:t>
      </w:r>
    </w:p>
    <w:p w14:paraId="661EFBA6" w14:textId="642A579F" w:rsidR="000804E9"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l</w:t>
      </w:r>
      <w:r w:rsidR="00FE5881" w:rsidRPr="00341AE4">
        <w:rPr>
          <w:color w:val="0D0D0D" w:themeColor="text1" w:themeTint="F2"/>
        </w:rPr>
        <w:t>ever systems, examples of their use in activity and the mechanical advantage they provide in movement</w:t>
      </w:r>
    </w:p>
    <w:p w14:paraId="661EFBA9" w14:textId="0B160920" w:rsidR="00EC2097"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p</w:t>
      </w:r>
      <w:r w:rsidR="00FE5881" w:rsidRPr="00341AE4">
        <w:rPr>
          <w:color w:val="0D0D0D" w:themeColor="text1" w:themeTint="F2"/>
        </w:rPr>
        <w:t>lanes and axes of movement</w:t>
      </w:r>
    </w:p>
    <w:p w14:paraId="661EFBAB" w14:textId="03FC3C83" w:rsidR="000804E9" w:rsidRDefault="00692092" w:rsidP="009653BE">
      <w:pPr>
        <w:pStyle w:val="Heading4"/>
      </w:pPr>
      <w:r w:rsidRPr="009653BE">
        <w:t xml:space="preserve">Physical </w:t>
      </w:r>
      <w:r w:rsidR="003278ED">
        <w:t>t</w:t>
      </w:r>
      <w:r w:rsidRPr="009653BE">
        <w:t>raining</w:t>
      </w:r>
    </w:p>
    <w:p w14:paraId="661EFBAD" w14:textId="4B46E567" w:rsidR="000804E9" w:rsidRPr="00341AE4" w:rsidRDefault="00176FBF" w:rsidP="00341AE4">
      <w:pPr>
        <w:pStyle w:val="DfESOutNumbered1"/>
        <w:numPr>
          <w:ilvl w:val="0"/>
          <w:numId w:val="4"/>
        </w:numPr>
        <w:tabs>
          <w:tab w:val="num" w:pos="720"/>
        </w:tabs>
        <w:ind w:left="0" w:firstLine="0"/>
      </w:pPr>
      <w:r w:rsidRPr="008705CE">
        <w:t>Student</w:t>
      </w:r>
      <w:r w:rsidR="00F22825" w:rsidRPr="008705CE">
        <w:t xml:space="preserve">s </w:t>
      </w:r>
      <w:r w:rsidR="00EB69A6" w:rsidRPr="008705CE">
        <w:t xml:space="preserve">should </w:t>
      </w:r>
      <w:r w:rsidR="00DF360B" w:rsidRPr="008705CE">
        <w:t xml:space="preserve">develop knowledge and understanding of </w:t>
      </w:r>
      <w:r w:rsidR="00BB659F" w:rsidRPr="008705CE">
        <w:t xml:space="preserve">the principles of </w:t>
      </w:r>
      <w:r w:rsidR="00EB69A6" w:rsidRPr="008705CE">
        <w:t>training</w:t>
      </w:r>
      <w:r w:rsidR="0018033C" w:rsidRPr="008705CE">
        <w:t xml:space="preserve"> and different training methods</w:t>
      </w:r>
      <w:r w:rsidR="00EB69A6" w:rsidRPr="008705CE">
        <w:t xml:space="preserve"> </w:t>
      </w:r>
      <w:r w:rsidR="0018033C" w:rsidRPr="008705CE">
        <w:t>in order</w:t>
      </w:r>
      <w:r w:rsidR="00222DB2" w:rsidRPr="008705CE">
        <w:t xml:space="preserve"> to plan</w:t>
      </w:r>
      <w:r w:rsidR="00DF360B" w:rsidRPr="008705CE">
        <w:t>, carry out</w:t>
      </w:r>
      <w:r w:rsidR="00EB69A6" w:rsidRPr="008705CE">
        <w:t>, monitor</w:t>
      </w:r>
      <w:r w:rsidR="00DF360B" w:rsidRPr="008705CE">
        <w:t xml:space="preserve"> and evaluate</w:t>
      </w:r>
      <w:r w:rsidR="00F22825" w:rsidRPr="008705CE">
        <w:t xml:space="preserve"> </w:t>
      </w:r>
      <w:r w:rsidR="00570615" w:rsidRPr="008705CE">
        <w:t>personal exercise and training</w:t>
      </w:r>
      <w:r w:rsidR="0090080A" w:rsidRPr="008705CE">
        <w:t xml:space="preserve"> programmes</w:t>
      </w:r>
      <w:r w:rsidR="00EC2097" w:rsidRPr="008705CE">
        <w:t>, including</w:t>
      </w:r>
      <w:r w:rsidR="00260BDF" w:rsidRPr="008705CE">
        <w:t>:</w:t>
      </w:r>
    </w:p>
    <w:p w14:paraId="661EFBAF" w14:textId="1FB7631B" w:rsidR="000804E9"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t</w:t>
      </w:r>
      <w:r w:rsidR="006B58D0" w:rsidRPr="00341AE4">
        <w:rPr>
          <w:color w:val="0D0D0D" w:themeColor="text1" w:themeTint="F2"/>
        </w:rPr>
        <w:t>he relationship between health and fitness and the role</w:t>
      </w:r>
      <w:r w:rsidR="00260BDF" w:rsidRPr="00341AE4">
        <w:rPr>
          <w:color w:val="0D0D0D" w:themeColor="text1" w:themeTint="F2"/>
        </w:rPr>
        <w:t xml:space="preserve"> that</w:t>
      </w:r>
      <w:r w:rsidR="006B58D0" w:rsidRPr="00341AE4">
        <w:rPr>
          <w:color w:val="0D0D0D" w:themeColor="text1" w:themeTint="F2"/>
        </w:rPr>
        <w:t xml:space="preserve"> exercise plays in both</w:t>
      </w:r>
    </w:p>
    <w:p w14:paraId="661EFBB1" w14:textId="177ABF16" w:rsidR="0042460B" w:rsidRPr="00341AE4" w:rsidRDefault="0042460B" w:rsidP="00341AE4">
      <w:pPr>
        <w:pStyle w:val="ListParagraph"/>
        <w:numPr>
          <w:ilvl w:val="0"/>
          <w:numId w:val="1"/>
        </w:numPr>
        <w:spacing w:after="240"/>
        <w:rPr>
          <w:color w:val="0D0D0D" w:themeColor="text1" w:themeTint="F2"/>
        </w:rPr>
      </w:pPr>
      <w:r w:rsidRPr="00341AE4">
        <w:rPr>
          <w:color w:val="0D0D0D" w:themeColor="text1" w:themeTint="F2"/>
        </w:rPr>
        <w:t>the components of fitness</w:t>
      </w:r>
      <w:r w:rsidR="00F22825" w:rsidRPr="00341AE4">
        <w:rPr>
          <w:color w:val="0D0D0D" w:themeColor="text1" w:themeTint="F2"/>
        </w:rPr>
        <w:t xml:space="preserve">, </w:t>
      </w:r>
      <w:r w:rsidR="004B5EB8">
        <w:rPr>
          <w:color w:val="0D0D0D" w:themeColor="text1" w:themeTint="F2"/>
        </w:rPr>
        <w:t>benefits</w:t>
      </w:r>
      <w:r w:rsidR="00F22825" w:rsidRPr="00341AE4">
        <w:rPr>
          <w:color w:val="0D0D0D" w:themeColor="text1" w:themeTint="F2"/>
        </w:rPr>
        <w:t xml:space="preserve"> for sport and how fitness is measured and improved</w:t>
      </w:r>
    </w:p>
    <w:p w14:paraId="661EFBB3" w14:textId="4FE8DDC2" w:rsidR="000804E9" w:rsidRPr="00341AE4" w:rsidRDefault="002E5741" w:rsidP="009741E0">
      <w:pPr>
        <w:pStyle w:val="ListParagraph"/>
        <w:numPr>
          <w:ilvl w:val="0"/>
          <w:numId w:val="1"/>
        </w:numPr>
        <w:spacing w:after="240"/>
        <w:rPr>
          <w:color w:val="0D0D0D" w:themeColor="text1" w:themeTint="F2"/>
        </w:rPr>
      </w:pPr>
      <w:r w:rsidRPr="00341AE4">
        <w:rPr>
          <w:color w:val="0D0D0D" w:themeColor="text1" w:themeTint="F2"/>
        </w:rPr>
        <w:t xml:space="preserve">the principles of training and </w:t>
      </w:r>
      <w:r w:rsidR="009741E0">
        <w:rPr>
          <w:color w:val="0D0D0D" w:themeColor="text1" w:themeTint="F2"/>
        </w:rPr>
        <w:t xml:space="preserve">their application to </w:t>
      </w:r>
      <w:r w:rsidRPr="00341AE4">
        <w:rPr>
          <w:color w:val="0D0D0D" w:themeColor="text1" w:themeTint="F2"/>
        </w:rPr>
        <w:t>personal exercise/training programme</w:t>
      </w:r>
      <w:r w:rsidR="009741E0">
        <w:rPr>
          <w:color w:val="0D0D0D" w:themeColor="text1" w:themeTint="F2"/>
        </w:rPr>
        <w:t>s</w:t>
      </w:r>
    </w:p>
    <w:p w14:paraId="661EFBB5" w14:textId="50C6534A" w:rsidR="00A40A1E" w:rsidRPr="00341AE4" w:rsidRDefault="002E5741" w:rsidP="00341AE4">
      <w:pPr>
        <w:pStyle w:val="ListParagraph"/>
        <w:numPr>
          <w:ilvl w:val="0"/>
          <w:numId w:val="1"/>
        </w:numPr>
        <w:spacing w:after="240"/>
        <w:rPr>
          <w:color w:val="0D0D0D" w:themeColor="text1" w:themeTint="F2"/>
        </w:rPr>
      </w:pPr>
      <w:r w:rsidRPr="00341AE4">
        <w:rPr>
          <w:color w:val="0D0D0D" w:themeColor="text1" w:themeTint="F2"/>
        </w:rPr>
        <w:t xml:space="preserve">how to optimise training </w:t>
      </w:r>
      <w:r w:rsidR="0061589B" w:rsidRPr="00341AE4">
        <w:rPr>
          <w:color w:val="0D0D0D" w:themeColor="text1" w:themeTint="F2"/>
        </w:rPr>
        <w:t xml:space="preserve">and prevent injury </w:t>
      </w:r>
    </w:p>
    <w:p w14:paraId="661EFBB8" w14:textId="4B53016B" w:rsidR="003350D6" w:rsidRPr="00341AE4" w:rsidRDefault="002E5741" w:rsidP="00341AE4">
      <w:pPr>
        <w:pStyle w:val="ListParagraph"/>
        <w:numPr>
          <w:ilvl w:val="0"/>
          <w:numId w:val="1"/>
        </w:numPr>
        <w:spacing w:after="240"/>
        <w:rPr>
          <w:color w:val="0D0D0D" w:themeColor="text1" w:themeTint="F2"/>
        </w:rPr>
      </w:pPr>
      <w:r w:rsidRPr="00341AE4">
        <w:rPr>
          <w:color w:val="0D0D0D" w:themeColor="text1" w:themeTint="F2"/>
        </w:rPr>
        <w:t>effective use of warm up and cool down</w:t>
      </w:r>
    </w:p>
    <w:p w14:paraId="661EFBBA" w14:textId="029E2D51" w:rsidR="003350D6" w:rsidRPr="00570615" w:rsidRDefault="0018033C" w:rsidP="009653BE">
      <w:pPr>
        <w:pStyle w:val="Heading4"/>
      </w:pPr>
      <w:r w:rsidRPr="009653BE">
        <w:t>Use of data</w:t>
      </w:r>
    </w:p>
    <w:p w14:paraId="661EFBBE" w14:textId="3B6194B6" w:rsidR="003350D6" w:rsidRPr="00341AE4" w:rsidRDefault="00176FBF" w:rsidP="008E4856">
      <w:pPr>
        <w:pStyle w:val="DfESOutNumbered1"/>
        <w:numPr>
          <w:ilvl w:val="0"/>
          <w:numId w:val="4"/>
        </w:numPr>
        <w:tabs>
          <w:tab w:val="num" w:pos="720"/>
        </w:tabs>
        <w:ind w:left="0" w:firstLine="0"/>
      </w:pPr>
      <w:r w:rsidRPr="008705CE">
        <w:t>Student</w:t>
      </w:r>
      <w:r w:rsidR="003350D6" w:rsidRPr="008705CE">
        <w:t xml:space="preserve">s should develop knowledge and understanding of data </w:t>
      </w:r>
      <w:r w:rsidR="002036BE" w:rsidRPr="008705CE">
        <w:t xml:space="preserve">analysis </w:t>
      </w:r>
      <w:r w:rsidR="007175BA" w:rsidRPr="008705CE">
        <w:t xml:space="preserve">in relation to </w:t>
      </w:r>
      <w:r w:rsidR="001C32C7" w:rsidRPr="008705CE">
        <w:t xml:space="preserve">key areas of </w:t>
      </w:r>
      <w:r w:rsidR="007175BA" w:rsidRPr="008705CE">
        <w:t>physical activity and sport</w:t>
      </w:r>
      <w:r w:rsidR="0018033C" w:rsidRPr="008705CE">
        <w:t>.</w:t>
      </w:r>
      <w:r w:rsidR="001C32C7" w:rsidRPr="008705CE">
        <w:t xml:space="preserve"> </w:t>
      </w:r>
      <w:r w:rsidRPr="008705CE">
        <w:t>Student</w:t>
      </w:r>
      <w:r w:rsidR="002036BE" w:rsidRPr="008705CE">
        <w:t>s should be able to</w:t>
      </w:r>
      <w:r w:rsidR="00360B67" w:rsidRPr="008705CE">
        <w:t>:</w:t>
      </w:r>
    </w:p>
    <w:p w14:paraId="661EFBC0" w14:textId="5063D38D" w:rsidR="005E6A9B" w:rsidRPr="00341AE4" w:rsidRDefault="005E6A9B" w:rsidP="00341AE4">
      <w:pPr>
        <w:pStyle w:val="ListParagraph"/>
        <w:numPr>
          <w:ilvl w:val="0"/>
          <w:numId w:val="1"/>
        </w:numPr>
        <w:spacing w:after="240"/>
        <w:rPr>
          <w:color w:val="0D0D0D" w:themeColor="text1" w:themeTint="F2"/>
        </w:rPr>
      </w:pPr>
      <w:r w:rsidRPr="00341AE4">
        <w:rPr>
          <w:color w:val="0D0D0D" w:themeColor="text1" w:themeTint="F2"/>
        </w:rPr>
        <w:t xml:space="preserve">demonstrate an understanding of how data </w:t>
      </w:r>
      <w:r w:rsidR="00F32968" w:rsidRPr="00341AE4">
        <w:rPr>
          <w:color w:val="0D0D0D" w:themeColor="text1" w:themeTint="F2"/>
        </w:rPr>
        <w:t>are</w:t>
      </w:r>
      <w:r w:rsidRPr="00341AE4">
        <w:rPr>
          <w:color w:val="0D0D0D" w:themeColor="text1" w:themeTint="F2"/>
        </w:rPr>
        <w:t xml:space="preserve"> collected – both qualitative and quantitative</w:t>
      </w:r>
    </w:p>
    <w:p w14:paraId="661EFBC2" w14:textId="4E090A05" w:rsidR="005E6A9B" w:rsidRPr="00341AE4" w:rsidRDefault="005E6A9B" w:rsidP="00341AE4">
      <w:pPr>
        <w:pStyle w:val="ListParagraph"/>
        <w:numPr>
          <w:ilvl w:val="0"/>
          <w:numId w:val="1"/>
        </w:numPr>
        <w:spacing w:after="240"/>
        <w:rPr>
          <w:color w:val="0D0D0D" w:themeColor="text1" w:themeTint="F2"/>
        </w:rPr>
      </w:pPr>
      <w:r w:rsidRPr="00341AE4">
        <w:rPr>
          <w:color w:val="0D0D0D" w:themeColor="text1" w:themeTint="F2"/>
        </w:rPr>
        <w:t>present data (including tables and graphs)</w:t>
      </w:r>
    </w:p>
    <w:p w14:paraId="661EFBC8" w14:textId="7DC69604" w:rsidR="00924544" w:rsidRPr="00341AE4" w:rsidRDefault="005E6A9B" w:rsidP="00341AE4">
      <w:pPr>
        <w:pStyle w:val="ListParagraph"/>
        <w:numPr>
          <w:ilvl w:val="0"/>
          <w:numId w:val="1"/>
        </w:numPr>
        <w:spacing w:after="240"/>
        <w:rPr>
          <w:color w:val="0D0D0D" w:themeColor="text1" w:themeTint="F2"/>
        </w:rPr>
      </w:pPr>
      <w:r w:rsidRPr="00341AE4">
        <w:rPr>
          <w:color w:val="0D0D0D" w:themeColor="text1" w:themeTint="F2"/>
        </w:rPr>
        <w:t>analyse and evaluate data</w:t>
      </w:r>
      <w:r w:rsidR="00222DB2" w:rsidRPr="00341AE4">
        <w:rPr>
          <w:color w:val="0D0D0D" w:themeColor="text1" w:themeTint="F2"/>
        </w:rPr>
        <w:tab/>
      </w:r>
    </w:p>
    <w:p w14:paraId="661EFBCA" w14:textId="2992CC95" w:rsidR="000804E9" w:rsidRDefault="0048477D" w:rsidP="009653BE">
      <w:pPr>
        <w:pStyle w:val="Heading4"/>
      </w:pPr>
      <w:r w:rsidRPr="009653BE">
        <w:t>Sport psychology</w:t>
      </w:r>
    </w:p>
    <w:p w14:paraId="661EFBCC" w14:textId="5D67E88F" w:rsidR="000804E9" w:rsidRPr="00341AE4" w:rsidRDefault="00176FBF" w:rsidP="00341AE4">
      <w:pPr>
        <w:pStyle w:val="DfESOutNumbered1"/>
        <w:numPr>
          <w:ilvl w:val="0"/>
          <w:numId w:val="4"/>
        </w:numPr>
        <w:tabs>
          <w:tab w:val="num" w:pos="720"/>
        </w:tabs>
        <w:ind w:left="0" w:firstLine="0"/>
      </w:pPr>
      <w:r w:rsidRPr="008705CE">
        <w:t>Student</w:t>
      </w:r>
      <w:r w:rsidR="007747BC" w:rsidRPr="008705CE">
        <w:t>s should develop knowledge and understanding</w:t>
      </w:r>
      <w:r w:rsidR="00710201" w:rsidRPr="008705CE">
        <w:t xml:space="preserve"> of </w:t>
      </w:r>
      <w:r w:rsidR="00F32968">
        <w:t xml:space="preserve">the </w:t>
      </w:r>
      <w:r w:rsidR="00710201" w:rsidRPr="008705CE">
        <w:t xml:space="preserve">psychological factors </w:t>
      </w:r>
      <w:r w:rsidR="00A51B6F" w:rsidRPr="008705CE">
        <w:t>that can affect performers</w:t>
      </w:r>
      <w:r w:rsidR="00EC2097" w:rsidRPr="008705CE">
        <w:t xml:space="preserve"> in physical activity and sport, including</w:t>
      </w:r>
      <w:r w:rsidR="007747BC" w:rsidRPr="008705CE">
        <w:t>:</w:t>
      </w:r>
    </w:p>
    <w:p w14:paraId="661EFBCE" w14:textId="7FBF2806" w:rsidR="00360B67" w:rsidRPr="00341AE4" w:rsidRDefault="00360B67" w:rsidP="00341AE4">
      <w:pPr>
        <w:pStyle w:val="ListParagraph"/>
        <w:numPr>
          <w:ilvl w:val="0"/>
          <w:numId w:val="1"/>
        </w:numPr>
        <w:spacing w:after="240"/>
        <w:rPr>
          <w:color w:val="0D0D0D" w:themeColor="text1" w:themeTint="F2"/>
        </w:rPr>
      </w:pPr>
      <w:r w:rsidRPr="00341AE4">
        <w:rPr>
          <w:color w:val="0D0D0D" w:themeColor="text1" w:themeTint="F2"/>
        </w:rPr>
        <w:t>classification of skill</w:t>
      </w:r>
      <w:r w:rsidR="00E672AD" w:rsidRPr="00341AE4">
        <w:rPr>
          <w:color w:val="0D0D0D" w:themeColor="text1" w:themeTint="F2"/>
        </w:rPr>
        <w:t>s</w:t>
      </w:r>
      <w:r w:rsidRPr="00341AE4">
        <w:rPr>
          <w:color w:val="0D0D0D" w:themeColor="text1" w:themeTint="F2"/>
        </w:rPr>
        <w:t xml:space="preserve"> (basic/complex</w:t>
      </w:r>
      <w:r w:rsidR="007563A2">
        <w:rPr>
          <w:color w:val="0D0D0D" w:themeColor="text1" w:themeTint="F2"/>
        </w:rPr>
        <w:t>,</w:t>
      </w:r>
      <w:r w:rsidRPr="00341AE4">
        <w:rPr>
          <w:color w:val="0D0D0D" w:themeColor="text1" w:themeTint="F2"/>
        </w:rPr>
        <w:t xml:space="preserve"> open/closed)</w:t>
      </w:r>
    </w:p>
    <w:p w14:paraId="661EFBD0" w14:textId="121E0203" w:rsidR="00660ABB" w:rsidRPr="00341AE4" w:rsidRDefault="00710201" w:rsidP="00341AE4">
      <w:pPr>
        <w:pStyle w:val="ListParagraph"/>
        <w:numPr>
          <w:ilvl w:val="0"/>
          <w:numId w:val="1"/>
        </w:numPr>
        <w:spacing w:after="240"/>
        <w:rPr>
          <w:color w:val="0D0D0D" w:themeColor="text1" w:themeTint="F2"/>
        </w:rPr>
      </w:pPr>
      <w:r w:rsidRPr="00341AE4">
        <w:rPr>
          <w:color w:val="0D0D0D" w:themeColor="text1" w:themeTint="F2"/>
        </w:rPr>
        <w:t xml:space="preserve">the use of goal setting and SMART targets to </w:t>
      </w:r>
      <w:r w:rsidR="00117A12" w:rsidRPr="00341AE4">
        <w:rPr>
          <w:color w:val="0D0D0D" w:themeColor="text1" w:themeTint="F2"/>
        </w:rPr>
        <w:t>improve and/or optimise performance</w:t>
      </w:r>
    </w:p>
    <w:p w14:paraId="661EFBD2" w14:textId="243FED01" w:rsidR="00117A12"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g</w:t>
      </w:r>
      <w:r w:rsidR="00710201" w:rsidRPr="00341AE4">
        <w:rPr>
          <w:color w:val="0D0D0D" w:themeColor="text1" w:themeTint="F2"/>
        </w:rPr>
        <w:t>uidance and fee</w:t>
      </w:r>
      <w:r w:rsidR="002529EF" w:rsidRPr="00341AE4">
        <w:rPr>
          <w:color w:val="0D0D0D" w:themeColor="text1" w:themeTint="F2"/>
        </w:rPr>
        <w:t>d</w:t>
      </w:r>
      <w:r w:rsidR="00710201" w:rsidRPr="00341AE4">
        <w:rPr>
          <w:color w:val="0D0D0D" w:themeColor="text1" w:themeTint="F2"/>
        </w:rPr>
        <w:t>back on performance</w:t>
      </w:r>
    </w:p>
    <w:p w14:paraId="661EFBD5" w14:textId="4A6A3E83" w:rsidR="00293E9A" w:rsidRPr="009653BE" w:rsidRDefault="00117A12" w:rsidP="00341AE4">
      <w:pPr>
        <w:pStyle w:val="ListParagraph"/>
        <w:numPr>
          <w:ilvl w:val="0"/>
          <w:numId w:val="1"/>
        </w:numPr>
        <w:spacing w:after="240"/>
        <w:rPr>
          <w:rFonts w:cs="Arial"/>
          <w:b/>
          <w:sz w:val="28"/>
          <w:szCs w:val="28"/>
        </w:rPr>
      </w:pPr>
      <w:r w:rsidRPr="00341AE4">
        <w:rPr>
          <w:color w:val="0D0D0D" w:themeColor="text1" w:themeTint="F2"/>
        </w:rPr>
        <w:t>mental preparation for performance</w:t>
      </w:r>
      <w:r w:rsidR="00503A87" w:rsidRPr="009653BE">
        <w:rPr>
          <w:rFonts w:cs="Arial"/>
          <w:b/>
          <w:sz w:val="28"/>
          <w:szCs w:val="28"/>
        </w:rPr>
        <w:tab/>
      </w:r>
    </w:p>
    <w:p w14:paraId="661EFBD7" w14:textId="79DCE817" w:rsidR="000804E9" w:rsidRPr="000804E9" w:rsidRDefault="00E12DFE" w:rsidP="009653BE">
      <w:pPr>
        <w:pStyle w:val="Heading4"/>
      </w:pPr>
      <w:r w:rsidRPr="009653BE">
        <w:t>Socio-cultural influences</w:t>
      </w:r>
    </w:p>
    <w:p w14:paraId="661EFBD9" w14:textId="23523FEB" w:rsidR="007A7AE7" w:rsidRPr="00341AE4" w:rsidRDefault="00176FBF" w:rsidP="00341AE4">
      <w:pPr>
        <w:pStyle w:val="DfESOutNumbered1"/>
        <w:numPr>
          <w:ilvl w:val="0"/>
          <w:numId w:val="4"/>
        </w:numPr>
        <w:tabs>
          <w:tab w:val="num" w:pos="720"/>
        </w:tabs>
        <w:ind w:left="0" w:firstLine="0"/>
      </w:pPr>
      <w:r w:rsidRPr="00AA4410">
        <w:t>Student</w:t>
      </w:r>
      <w:r w:rsidR="00474D33" w:rsidRPr="00AA4410">
        <w:t xml:space="preserve">s </w:t>
      </w:r>
      <w:r w:rsidR="00E12DFE" w:rsidRPr="00AA4410">
        <w:t>should develop knowledge and understanding of the socio-cultural</w:t>
      </w:r>
      <w:r w:rsidR="000804E9" w:rsidRPr="00AA4410">
        <w:t xml:space="preserve"> </w:t>
      </w:r>
      <w:r w:rsidR="00E12DFE" w:rsidRPr="00AA4410">
        <w:t>factors that impact on</w:t>
      </w:r>
      <w:r w:rsidR="00474D33" w:rsidRPr="00AA4410">
        <w:t xml:space="preserve"> physical activity and sport</w:t>
      </w:r>
      <w:r w:rsidR="007A7AE7" w:rsidRPr="00AA4410">
        <w:t>,</w:t>
      </w:r>
      <w:r w:rsidR="00474D33" w:rsidRPr="00AA4410">
        <w:t xml:space="preserve"> and</w:t>
      </w:r>
      <w:r w:rsidR="007A7AE7" w:rsidRPr="00AA4410">
        <w:t xml:space="preserve"> the impact of sport on society</w:t>
      </w:r>
      <w:r w:rsidR="00EC2097" w:rsidRPr="00AA4410">
        <w:t xml:space="preserve"> including</w:t>
      </w:r>
      <w:r w:rsidR="007A7AE7" w:rsidRPr="00AA4410">
        <w:t>:</w:t>
      </w:r>
    </w:p>
    <w:p w14:paraId="661EFBDB" w14:textId="256AE36E" w:rsidR="00811577" w:rsidRPr="00341AE4" w:rsidRDefault="00811577" w:rsidP="00341AE4">
      <w:pPr>
        <w:pStyle w:val="ListParagraph"/>
        <w:numPr>
          <w:ilvl w:val="0"/>
          <w:numId w:val="1"/>
        </w:numPr>
        <w:spacing w:after="240"/>
        <w:rPr>
          <w:color w:val="0D0D0D" w:themeColor="text1" w:themeTint="F2"/>
        </w:rPr>
      </w:pPr>
      <w:r w:rsidRPr="00341AE4">
        <w:rPr>
          <w:color w:val="0D0D0D" w:themeColor="text1" w:themeTint="F2"/>
        </w:rPr>
        <w:t xml:space="preserve">engagement </w:t>
      </w:r>
      <w:r w:rsidR="00036431" w:rsidRPr="00341AE4">
        <w:rPr>
          <w:color w:val="0D0D0D" w:themeColor="text1" w:themeTint="F2"/>
        </w:rPr>
        <w:t xml:space="preserve">patterns </w:t>
      </w:r>
      <w:r w:rsidRPr="00341AE4">
        <w:rPr>
          <w:color w:val="0D0D0D" w:themeColor="text1" w:themeTint="F2"/>
        </w:rPr>
        <w:t xml:space="preserve">of different social </w:t>
      </w:r>
      <w:r w:rsidR="00AE4C0E" w:rsidRPr="00341AE4">
        <w:rPr>
          <w:color w:val="0D0D0D" w:themeColor="text1" w:themeTint="F2"/>
        </w:rPr>
        <w:t>groups</w:t>
      </w:r>
      <w:r w:rsidR="007A7AE7" w:rsidRPr="00341AE4">
        <w:rPr>
          <w:color w:val="0D0D0D" w:themeColor="text1" w:themeTint="F2"/>
        </w:rPr>
        <w:t xml:space="preserve"> in physical activity and sport</w:t>
      </w:r>
      <w:r w:rsidR="00AE4C0E" w:rsidRPr="00341AE4">
        <w:rPr>
          <w:color w:val="0D0D0D" w:themeColor="text1" w:themeTint="F2"/>
        </w:rPr>
        <w:t xml:space="preserve"> </w:t>
      </w:r>
    </w:p>
    <w:p w14:paraId="661EFBDD" w14:textId="10A3AA43" w:rsidR="0056683D" w:rsidRPr="00341AE4" w:rsidRDefault="00AE4C0E" w:rsidP="00341AE4">
      <w:pPr>
        <w:pStyle w:val="ListParagraph"/>
        <w:numPr>
          <w:ilvl w:val="0"/>
          <w:numId w:val="1"/>
        </w:numPr>
        <w:spacing w:after="240"/>
        <w:rPr>
          <w:color w:val="0D0D0D" w:themeColor="text1" w:themeTint="F2"/>
        </w:rPr>
      </w:pPr>
      <w:r w:rsidRPr="00341AE4">
        <w:rPr>
          <w:color w:val="0D0D0D" w:themeColor="text1" w:themeTint="F2"/>
        </w:rPr>
        <w:t>commercialisation</w:t>
      </w:r>
      <w:r w:rsidR="000804E9" w:rsidRPr="00341AE4">
        <w:rPr>
          <w:color w:val="0D0D0D" w:themeColor="text1" w:themeTint="F2"/>
        </w:rPr>
        <w:t xml:space="preserve"> </w:t>
      </w:r>
      <w:r w:rsidR="00440561" w:rsidRPr="00341AE4">
        <w:rPr>
          <w:color w:val="0D0D0D" w:themeColor="text1" w:themeTint="F2"/>
        </w:rPr>
        <w:t xml:space="preserve">of </w:t>
      </w:r>
      <w:r w:rsidR="000804E9" w:rsidRPr="00341AE4">
        <w:rPr>
          <w:color w:val="0D0D0D" w:themeColor="text1" w:themeTint="F2"/>
        </w:rPr>
        <w:t>physical activity and sport</w:t>
      </w:r>
    </w:p>
    <w:p w14:paraId="661EFBE1" w14:textId="68ECFCDB" w:rsidR="007A7AE7"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e</w:t>
      </w:r>
      <w:r w:rsidR="00AE4C0E" w:rsidRPr="00341AE4">
        <w:rPr>
          <w:color w:val="0D0D0D" w:themeColor="text1" w:themeTint="F2"/>
        </w:rPr>
        <w:t xml:space="preserve">thical </w:t>
      </w:r>
      <w:r w:rsidR="00440561" w:rsidRPr="00341AE4">
        <w:rPr>
          <w:color w:val="0D0D0D" w:themeColor="text1" w:themeTint="F2"/>
        </w:rPr>
        <w:t xml:space="preserve">and socio-cultural </w:t>
      </w:r>
      <w:r w:rsidR="00AE4C0E" w:rsidRPr="00341AE4">
        <w:rPr>
          <w:color w:val="0D0D0D" w:themeColor="text1" w:themeTint="F2"/>
        </w:rPr>
        <w:t>issues in physical activity and sport</w:t>
      </w:r>
    </w:p>
    <w:p w14:paraId="661EFBE2" w14:textId="77777777" w:rsidR="00057BA7" w:rsidRPr="009653BE" w:rsidRDefault="005303A7" w:rsidP="009653BE">
      <w:pPr>
        <w:pStyle w:val="Heading4"/>
      </w:pPr>
      <w:r w:rsidRPr="009653BE">
        <w:t>Health</w:t>
      </w:r>
      <w:r w:rsidR="00AE4C0E" w:rsidRPr="009653BE">
        <w:t>, fitness</w:t>
      </w:r>
      <w:r w:rsidR="000804E9" w:rsidRPr="009653BE">
        <w:t xml:space="preserve"> </w:t>
      </w:r>
      <w:r w:rsidRPr="009653BE">
        <w:t>and well-being</w:t>
      </w:r>
    </w:p>
    <w:p w14:paraId="661EFBE5" w14:textId="005B9111" w:rsidR="000804E9" w:rsidRPr="00341AE4" w:rsidRDefault="00176FBF" w:rsidP="00341AE4">
      <w:pPr>
        <w:pStyle w:val="DfESOutNumbered1"/>
        <w:numPr>
          <w:ilvl w:val="0"/>
          <w:numId w:val="4"/>
        </w:numPr>
        <w:tabs>
          <w:tab w:val="num" w:pos="720"/>
        </w:tabs>
        <w:ind w:left="0" w:firstLine="0"/>
      </w:pPr>
      <w:r w:rsidRPr="00AA4410">
        <w:t>Student</w:t>
      </w:r>
      <w:r w:rsidR="00AE4C0E" w:rsidRPr="00AA4410">
        <w:t xml:space="preserve">s </w:t>
      </w:r>
      <w:r w:rsidR="00057BA7" w:rsidRPr="00AA4410">
        <w:t>should develop k</w:t>
      </w:r>
      <w:r w:rsidR="007E59A9" w:rsidRPr="00AA4410">
        <w:t>nowledge and u</w:t>
      </w:r>
      <w:r w:rsidR="005303A7" w:rsidRPr="00AA4410">
        <w:t xml:space="preserve">nderstanding </w:t>
      </w:r>
      <w:r w:rsidR="007E59A9" w:rsidRPr="00AA4410">
        <w:t xml:space="preserve">of </w:t>
      </w:r>
      <w:r w:rsidR="005303A7" w:rsidRPr="00AA4410">
        <w:t>the benefits of partic</w:t>
      </w:r>
      <w:r w:rsidR="00517109" w:rsidRPr="00AA4410">
        <w:t>ipating in physical activity</w:t>
      </w:r>
      <w:r w:rsidR="005303A7" w:rsidRPr="00AA4410">
        <w:t xml:space="preserve"> </w:t>
      </w:r>
      <w:r w:rsidR="007A7AE7" w:rsidRPr="00AA4410">
        <w:t xml:space="preserve">and sport </w:t>
      </w:r>
      <w:r w:rsidR="005303A7" w:rsidRPr="00AA4410">
        <w:t>to health</w:t>
      </w:r>
      <w:r w:rsidR="00A910CC" w:rsidRPr="00AA4410">
        <w:t>, fitness</w:t>
      </w:r>
      <w:r w:rsidR="005303A7" w:rsidRPr="00AA4410">
        <w:t xml:space="preserve"> and well-being</w:t>
      </w:r>
      <w:r w:rsidR="00EC2097" w:rsidRPr="00AA4410">
        <w:t>, including</w:t>
      </w:r>
      <w:r w:rsidR="007A7AE7" w:rsidRPr="00AA4410">
        <w:t>:</w:t>
      </w:r>
    </w:p>
    <w:p w14:paraId="661EFBE7" w14:textId="53D8D7AC" w:rsidR="000804E9" w:rsidRPr="00341AE4" w:rsidRDefault="00057BA7" w:rsidP="00341AE4">
      <w:pPr>
        <w:pStyle w:val="ListParagraph"/>
        <w:numPr>
          <w:ilvl w:val="0"/>
          <w:numId w:val="1"/>
        </w:numPr>
        <w:spacing w:after="240"/>
        <w:rPr>
          <w:color w:val="0D0D0D" w:themeColor="text1" w:themeTint="F2"/>
        </w:rPr>
      </w:pPr>
      <w:r w:rsidRPr="00341AE4">
        <w:rPr>
          <w:color w:val="0D0D0D" w:themeColor="text1" w:themeTint="F2"/>
        </w:rPr>
        <w:t>physical</w:t>
      </w:r>
      <w:r w:rsidR="00E672AD" w:rsidRPr="00341AE4">
        <w:rPr>
          <w:color w:val="0D0D0D" w:themeColor="text1" w:themeTint="F2"/>
        </w:rPr>
        <w:t>, emotional and social</w:t>
      </w:r>
      <w:r w:rsidR="00EC2097" w:rsidRPr="00341AE4">
        <w:rPr>
          <w:color w:val="0D0D0D" w:themeColor="text1" w:themeTint="F2"/>
        </w:rPr>
        <w:t xml:space="preserve"> health</w:t>
      </w:r>
      <w:r w:rsidR="00E672AD" w:rsidRPr="00341AE4">
        <w:rPr>
          <w:color w:val="0D0D0D" w:themeColor="text1" w:themeTint="F2"/>
        </w:rPr>
        <w:t xml:space="preserve">, </w:t>
      </w:r>
      <w:r w:rsidR="00EC2097" w:rsidRPr="00341AE4">
        <w:rPr>
          <w:color w:val="0D0D0D" w:themeColor="text1" w:themeTint="F2"/>
        </w:rPr>
        <w:t>fitness</w:t>
      </w:r>
      <w:r w:rsidR="00E672AD" w:rsidRPr="00341AE4">
        <w:rPr>
          <w:color w:val="0D0D0D" w:themeColor="text1" w:themeTint="F2"/>
        </w:rPr>
        <w:t xml:space="preserve"> and well-being</w:t>
      </w:r>
    </w:p>
    <w:p w14:paraId="661EFBE9" w14:textId="40D6B88E" w:rsidR="000804E9" w:rsidRPr="00341AE4" w:rsidRDefault="00AE4C0E" w:rsidP="00341AE4">
      <w:pPr>
        <w:pStyle w:val="ListParagraph"/>
        <w:numPr>
          <w:ilvl w:val="0"/>
          <w:numId w:val="1"/>
        </w:numPr>
        <w:spacing w:after="240"/>
        <w:rPr>
          <w:color w:val="0D0D0D" w:themeColor="text1" w:themeTint="F2"/>
        </w:rPr>
      </w:pPr>
      <w:r w:rsidRPr="00341AE4">
        <w:rPr>
          <w:color w:val="0D0D0D" w:themeColor="text1" w:themeTint="F2"/>
        </w:rPr>
        <w:t>the consequences of a sedentary life</w:t>
      </w:r>
      <w:r w:rsidR="00E672AD" w:rsidRPr="00341AE4">
        <w:rPr>
          <w:color w:val="0D0D0D" w:themeColor="text1" w:themeTint="F2"/>
        </w:rPr>
        <w:t>style</w:t>
      </w:r>
    </w:p>
    <w:p w14:paraId="661EFBEC" w14:textId="66AD5285" w:rsidR="000804E9" w:rsidRPr="00341AE4" w:rsidRDefault="000804E9" w:rsidP="00341AE4">
      <w:pPr>
        <w:pStyle w:val="ListParagraph"/>
        <w:numPr>
          <w:ilvl w:val="0"/>
          <w:numId w:val="1"/>
        </w:numPr>
        <w:spacing w:after="240"/>
        <w:rPr>
          <w:color w:val="0D0D0D" w:themeColor="text1" w:themeTint="F2"/>
        </w:rPr>
      </w:pPr>
      <w:r w:rsidRPr="00341AE4">
        <w:rPr>
          <w:color w:val="0D0D0D" w:themeColor="text1" w:themeTint="F2"/>
        </w:rPr>
        <w:t>e</w:t>
      </w:r>
      <w:r w:rsidR="00AE4C0E" w:rsidRPr="00341AE4">
        <w:rPr>
          <w:color w:val="0D0D0D" w:themeColor="text1" w:themeTint="F2"/>
        </w:rPr>
        <w:t>nergy use,</w:t>
      </w:r>
      <w:r w:rsidR="00B715FD" w:rsidRPr="00341AE4">
        <w:rPr>
          <w:color w:val="0D0D0D" w:themeColor="text1" w:themeTint="F2"/>
        </w:rPr>
        <w:t xml:space="preserve"> diet</w:t>
      </w:r>
      <w:r w:rsidR="00D1190F" w:rsidRPr="00341AE4">
        <w:rPr>
          <w:color w:val="0D0D0D" w:themeColor="text1" w:themeTint="F2"/>
        </w:rPr>
        <w:t>, nutrition</w:t>
      </w:r>
      <w:r w:rsidR="00B715FD" w:rsidRPr="00341AE4">
        <w:rPr>
          <w:color w:val="0D0D0D" w:themeColor="text1" w:themeTint="F2"/>
        </w:rPr>
        <w:t xml:space="preserve"> </w:t>
      </w:r>
      <w:r w:rsidR="00AE4C0E" w:rsidRPr="00341AE4">
        <w:rPr>
          <w:color w:val="0D0D0D" w:themeColor="text1" w:themeTint="F2"/>
        </w:rPr>
        <w:t>and hydration</w:t>
      </w:r>
    </w:p>
    <w:p w14:paraId="661EFBEE" w14:textId="54DEA8BD" w:rsidR="000804E9" w:rsidRPr="000804E9" w:rsidRDefault="00A7500D" w:rsidP="009653BE">
      <w:pPr>
        <w:pStyle w:val="Heading4"/>
      </w:pPr>
      <w:r w:rsidRPr="009653BE">
        <w:t>Practical performance</w:t>
      </w:r>
      <w:r w:rsidR="00600054" w:rsidRPr="009653BE">
        <w:t xml:space="preserve"> </w:t>
      </w:r>
    </w:p>
    <w:p w14:paraId="661EFBF0" w14:textId="6055B76B" w:rsidR="00417757" w:rsidRPr="00341AE4" w:rsidRDefault="00176FBF" w:rsidP="00341AE4">
      <w:pPr>
        <w:pStyle w:val="DfESOutNumbered1"/>
        <w:numPr>
          <w:ilvl w:val="0"/>
          <w:numId w:val="4"/>
        </w:numPr>
        <w:tabs>
          <w:tab w:val="num" w:pos="720"/>
        </w:tabs>
        <w:ind w:left="0" w:firstLine="0"/>
      </w:pPr>
      <w:r w:rsidRPr="00AA4410">
        <w:t>Student</w:t>
      </w:r>
      <w:r w:rsidR="00417757" w:rsidRPr="00AA4410">
        <w:t>s should develop their ability and aptitude in physical activities, demonstrating the skills and techniques</w:t>
      </w:r>
      <w:r w:rsidR="00A56D5D">
        <w:t xml:space="preserve"> outlined below</w:t>
      </w:r>
      <w:r w:rsidR="00417757" w:rsidRPr="00AA4410">
        <w:t xml:space="preserve">. GCSE specifications in </w:t>
      </w:r>
      <w:r w:rsidR="00BF4686" w:rsidRPr="00AA4410">
        <w:t>physical education</w:t>
      </w:r>
      <w:r w:rsidR="00417757" w:rsidRPr="00AA4410">
        <w:t xml:space="preserve"> must require </w:t>
      </w:r>
      <w:r w:rsidRPr="00AA4410">
        <w:t>student</w:t>
      </w:r>
      <w:r w:rsidR="00417757" w:rsidRPr="00AA4410">
        <w:t>s to:</w:t>
      </w:r>
    </w:p>
    <w:p w14:paraId="5B837FFC" w14:textId="18671662" w:rsidR="001C0680" w:rsidRPr="004B5EB8" w:rsidRDefault="00A40A1E" w:rsidP="004B5EB8">
      <w:pPr>
        <w:pStyle w:val="ListParagraph"/>
        <w:numPr>
          <w:ilvl w:val="0"/>
          <w:numId w:val="1"/>
        </w:numPr>
        <w:spacing w:after="240"/>
        <w:rPr>
          <w:color w:val="0D0D0D" w:themeColor="text1" w:themeTint="F2"/>
        </w:rPr>
      </w:pPr>
      <w:r w:rsidRPr="004B5EB8">
        <w:rPr>
          <w:color w:val="0D0D0D" w:themeColor="text1" w:themeTint="F2"/>
        </w:rPr>
        <w:t xml:space="preserve">be assessed in </w:t>
      </w:r>
      <w:r w:rsidR="0098246F" w:rsidRPr="004B5EB8">
        <w:rPr>
          <w:color w:val="0D0D0D" w:themeColor="text1" w:themeTint="F2"/>
        </w:rPr>
        <w:t>three</w:t>
      </w:r>
      <w:r w:rsidRPr="004B5EB8">
        <w:rPr>
          <w:color w:val="0D0D0D" w:themeColor="text1" w:themeTint="F2"/>
        </w:rPr>
        <w:t xml:space="preserve"> different activities in the role of player/performer</w:t>
      </w:r>
      <w:r w:rsidR="004B5EB8" w:rsidRPr="004B5EB8">
        <w:rPr>
          <w:color w:val="0D0D0D" w:themeColor="text1" w:themeTint="F2"/>
        </w:rPr>
        <w:t xml:space="preserve">. </w:t>
      </w:r>
      <w:r w:rsidR="004B5EB8">
        <w:rPr>
          <w:color w:val="0D0D0D" w:themeColor="text1" w:themeTint="F2"/>
        </w:rPr>
        <w:t>O</w:t>
      </w:r>
      <w:r w:rsidR="0098246F" w:rsidRPr="004B5EB8">
        <w:rPr>
          <w:color w:val="0D0D0D" w:themeColor="text1" w:themeTint="F2"/>
        </w:rPr>
        <w:t>ne of these</w:t>
      </w:r>
      <w:r w:rsidR="00FC5CB2" w:rsidRPr="004B5EB8">
        <w:rPr>
          <w:color w:val="0D0D0D" w:themeColor="text1" w:themeTint="F2"/>
        </w:rPr>
        <w:t xml:space="preserve"> assessments</w:t>
      </w:r>
      <w:r w:rsidR="0098246F" w:rsidRPr="004B5EB8">
        <w:rPr>
          <w:color w:val="0D0D0D" w:themeColor="text1" w:themeTint="F2"/>
        </w:rPr>
        <w:t xml:space="preserve"> must be</w:t>
      </w:r>
      <w:r w:rsidR="00FC5CB2" w:rsidRPr="004B5EB8">
        <w:rPr>
          <w:color w:val="0D0D0D" w:themeColor="text1" w:themeTint="F2"/>
        </w:rPr>
        <w:t xml:space="preserve"> in</w:t>
      </w:r>
      <w:r w:rsidR="0098246F" w:rsidRPr="004B5EB8">
        <w:rPr>
          <w:color w:val="0D0D0D" w:themeColor="text1" w:themeTint="F2"/>
        </w:rPr>
        <w:t xml:space="preserve"> a team sport</w:t>
      </w:r>
      <w:r w:rsidR="003108DA" w:rsidRPr="004B5EB8">
        <w:rPr>
          <w:color w:val="0D0D0D" w:themeColor="text1" w:themeTint="F2"/>
        </w:rPr>
        <w:t>/activity</w:t>
      </w:r>
      <w:r w:rsidR="00FC5CB2" w:rsidRPr="004B5EB8">
        <w:rPr>
          <w:color w:val="0D0D0D" w:themeColor="text1" w:themeTint="F2"/>
        </w:rPr>
        <w:t>,</w:t>
      </w:r>
      <w:r w:rsidR="00341AE4" w:rsidRPr="004B5EB8">
        <w:rPr>
          <w:color w:val="0D0D0D" w:themeColor="text1" w:themeTint="F2"/>
        </w:rPr>
        <w:t xml:space="preserve"> </w:t>
      </w:r>
      <w:r w:rsidR="0098246F" w:rsidRPr="004B5EB8">
        <w:rPr>
          <w:color w:val="0D0D0D" w:themeColor="text1" w:themeTint="F2"/>
        </w:rPr>
        <w:t xml:space="preserve">one </w:t>
      </w:r>
      <w:r w:rsidR="00FC5CB2" w:rsidRPr="004B5EB8">
        <w:rPr>
          <w:color w:val="0D0D0D" w:themeColor="text1" w:themeTint="F2"/>
        </w:rPr>
        <w:t xml:space="preserve">assessment </w:t>
      </w:r>
      <w:r w:rsidR="0098246F" w:rsidRPr="004B5EB8">
        <w:rPr>
          <w:color w:val="0D0D0D" w:themeColor="text1" w:themeTint="F2"/>
        </w:rPr>
        <w:t xml:space="preserve">must be </w:t>
      </w:r>
      <w:r w:rsidR="00FC5CB2" w:rsidRPr="004B5EB8">
        <w:rPr>
          <w:color w:val="0D0D0D" w:themeColor="text1" w:themeTint="F2"/>
        </w:rPr>
        <w:t xml:space="preserve">in </w:t>
      </w:r>
      <w:r w:rsidR="0098246F" w:rsidRPr="004B5EB8">
        <w:rPr>
          <w:color w:val="0D0D0D" w:themeColor="text1" w:themeTint="F2"/>
        </w:rPr>
        <w:t>an individual sport</w:t>
      </w:r>
      <w:r w:rsidR="003108DA" w:rsidRPr="004B5EB8">
        <w:rPr>
          <w:color w:val="0D0D0D" w:themeColor="text1" w:themeTint="F2"/>
        </w:rPr>
        <w:t>/ activity</w:t>
      </w:r>
      <w:r w:rsidR="00FC5CB2" w:rsidRPr="004B5EB8">
        <w:rPr>
          <w:color w:val="0D0D0D" w:themeColor="text1" w:themeTint="F2"/>
        </w:rPr>
        <w:t xml:space="preserve">, with the third assessment </w:t>
      </w:r>
      <w:r w:rsidR="007E1959" w:rsidRPr="004B5EB8">
        <w:rPr>
          <w:color w:val="0D0D0D" w:themeColor="text1" w:themeTint="F2"/>
        </w:rPr>
        <w:t xml:space="preserve">being </w:t>
      </w:r>
      <w:r w:rsidR="00FC5CB2" w:rsidRPr="004B5EB8">
        <w:rPr>
          <w:color w:val="0D0D0D" w:themeColor="text1" w:themeTint="F2"/>
        </w:rPr>
        <w:t>from either a team or individual sport/activity</w:t>
      </w:r>
      <w:r w:rsidR="001C0680" w:rsidRPr="004B5EB8">
        <w:rPr>
          <w:color w:val="0D0D0D" w:themeColor="text1" w:themeTint="F2"/>
        </w:rPr>
        <w:t xml:space="preserve">. </w:t>
      </w:r>
      <w:r w:rsidR="00FC5CB2" w:rsidRPr="004B5EB8">
        <w:rPr>
          <w:color w:val="0D0D0D" w:themeColor="text1" w:themeTint="F2"/>
        </w:rPr>
        <w:t>Student</w:t>
      </w:r>
      <w:r w:rsidR="001C0680" w:rsidRPr="004B5EB8">
        <w:rPr>
          <w:color w:val="0D0D0D" w:themeColor="text1" w:themeTint="F2"/>
        </w:rPr>
        <w:t>s can only be assesse</w:t>
      </w:r>
      <w:r w:rsidR="008E4856">
        <w:rPr>
          <w:color w:val="0D0D0D" w:themeColor="text1" w:themeTint="F2"/>
        </w:rPr>
        <w:t>d once in any sport or activity</w:t>
      </w:r>
      <w:r w:rsidR="00FC5CB2" w:rsidRPr="004B5EB8">
        <w:rPr>
          <w:color w:val="0D0D0D" w:themeColor="text1" w:themeTint="F2"/>
        </w:rPr>
        <w:t xml:space="preserve">  </w:t>
      </w:r>
    </w:p>
    <w:p w14:paraId="661EFBF4" w14:textId="5D14183C" w:rsidR="00417757" w:rsidRPr="00341AE4" w:rsidRDefault="00417757" w:rsidP="00341AE4">
      <w:pPr>
        <w:pStyle w:val="ListParagraph"/>
        <w:numPr>
          <w:ilvl w:val="0"/>
          <w:numId w:val="1"/>
        </w:numPr>
        <w:spacing w:after="240"/>
        <w:rPr>
          <w:color w:val="0D0D0D" w:themeColor="text1" w:themeTint="F2"/>
        </w:rPr>
      </w:pPr>
      <w:r w:rsidRPr="00341AE4">
        <w:rPr>
          <w:color w:val="0D0D0D" w:themeColor="text1" w:themeTint="F2"/>
        </w:rPr>
        <w:t xml:space="preserve">demonstrate skills in </w:t>
      </w:r>
      <w:r w:rsidR="00D1190F" w:rsidRPr="00341AE4">
        <w:rPr>
          <w:color w:val="0D0D0D" w:themeColor="text1" w:themeTint="F2"/>
        </w:rPr>
        <w:t>physical activity and sport</w:t>
      </w:r>
      <w:r w:rsidRPr="00341AE4">
        <w:rPr>
          <w:color w:val="0D0D0D" w:themeColor="text1" w:themeTint="F2"/>
        </w:rPr>
        <w:t>, applying appropriate technique</w:t>
      </w:r>
      <w:r w:rsidR="00F32968" w:rsidRPr="00341AE4">
        <w:rPr>
          <w:color w:val="0D0D0D" w:themeColor="text1" w:themeTint="F2"/>
        </w:rPr>
        <w:t>(s)</w:t>
      </w:r>
    </w:p>
    <w:p w14:paraId="661EFBF6" w14:textId="5A5B92DD" w:rsidR="00417757" w:rsidRPr="00341AE4" w:rsidRDefault="00417757" w:rsidP="00341AE4">
      <w:pPr>
        <w:pStyle w:val="ListParagraph"/>
        <w:numPr>
          <w:ilvl w:val="0"/>
          <w:numId w:val="1"/>
        </w:numPr>
        <w:spacing w:after="240"/>
        <w:rPr>
          <w:color w:val="0D0D0D" w:themeColor="text1" w:themeTint="F2"/>
        </w:rPr>
      </w:pPr>
      <w:r w:rsidRPr="00341AE4">
        <w:rPr>
          <w:color w:val="0D0D0D" w:themeColor="text1" w:themeTint="F2"/>
        </w:rPr>
        <w:t>demonstrate and apply appropriate decision making skills, strategies and</w:t>
      </w:r>
      <w:r w:rsidR="00631F95" w:rsidRPr="00341AE4">
        <w:rPr>
          <w:color w:val="0D0D0D" w:themeColor="text1" w:themeTint="F2"/>
        </w:rPr>
        <w:t>/ or compositional ideas</w:t>
      </w:r>
      <w:r w:rsidRPr="00341AE4">
        <w:rPr>
          <w:color w:val="0D0D0D" w:themeColor="text1" w:themeTint="F2"/>
        </w:rPr>
        <w:t xml:space="preserve"> within </w:t>
      </w:r>
      <w:r w:rsidR="00D1190F" w:rsidRPr="00341AE4">
        <w:rPr>
          <w:color w:val="0D0D0D" w:themeColor="text1" w:themeTint="F2"/>
        </w:rPr>
        <w:t>physical activity and sport</w:t>
      </w:r>
      <w:r w:rsidR="0093709C">
        <w:rPr>
          <w:color w:val="0D0D0D" w:themeColor="text1" w:themeTint="F2"/>
        </w:rPr>
        <w:t>,</w:t>
      </w:r>
      <w:r w:rsidR="00631F95" w:rsidRPr="00341AE4">
        <w:rPr>
          <w:color w:val="0D0D0D" w:themeColor="text1" w:themeTint="F2"/>
        </w:rPr>
        <w:t xml:space="preserve"> taking into account personal strength</w:t>
      </w:r>
      <w:r w:rsidR="00897E02" w:rsidRPr="00341AE4">
        <w:rPr>
          <w:color w:val="0D0D0D" w:themeColor="text1" w:themeTint="F2"/>
        </w:rPr>
        <w:t>s</w:t>
      </w:r>
      <w:r w:rsidR="00631F95" w:rsidRPr="00341AE4">
        <w:rPr>
          <w:color w:val="0D0D0D" w:themeColor="text1" w:themeTint="F2"/>
        </w:rPr>
        <w:t xml:space="preserve"> and weaknesses</w:t>
      </w:r>
    </w:p>
    <w:p w14:paraId="661EFBF8" w14:textId="47174551" w:rsidR="00417757" w:rsidRPr="00341AE4" w:rsidRDefault="00417757" w:rsidP="00341AE4">
      <w:pPr>
        <w:pStyle w:val="ListParagraph"/>
        <w:numPr>
          <w:ilvl w:val="0"/>
          <w:numId w:val="1"/>
        </w:numPr>
        <w:spacing w:after="240"/>
        <w:rPr>
          <w:color w:val="0D0D0D" w:themeColor="text1" w:themeTint="F2"/>
        </w:rPr>
      </w:pPr>
      <w:r w:rsidRPr="00341AE4">
        <w:rPr>
          <w:color w:val="0D0D0D" w:themeColor="text1" w:themeTint="F2"/>
        </w:rPr>
        <w:t xml:space="preserve">demonstrate ideas and problem solving solutions in spontaneous and/or pre-determined ways whilst under pressure in </w:t>
      </w:r>
      <w:r w:rsidR="00D1190F" w:rsidRPr="00341AE4">
        <w:rPr>
          <w:color w:val="0D0D0D" w:themeColor="text1" w:themeTint="F2"/>
        </w:rPr>
        <w:t>physical activity and sport</w:t>
      </w:r>
    </w:p>
    <w:p w14:paraId="661EFBFA" w14:textId="34391E8C" w:rsidR="00417757" w:rsidRPr="00341AE4" w:rsidRDefault="0093709C" w:rsidP="00341AE4">
      <w:pPr>
        <w:pStyle w:val="ListParagraph"/>
        <w:numPr>
          <w:ilvl w:val="0"/>
          <w:numId w:val="1"/>
        </w:numPr>
        <w:spacing w:after="240"/>
        <w:rPr>
          <w:color w:val="0D0D0D" w:themeColor="text1" w:themeTint="F2"/>
        </w:rPr>
      </w:pPr>
      <w:r>
        <w:rPr>
          <w:color w:val="0D0D0D" w:themeColor="text1" w:themeTint="F2"/>
        </w:rPr>
        <w:t>u</w:t>
      </w:r>
      <w:r w:rsidR="00CF664E" w:rsidRPr="00341AE4">
        <w:rPr>
          <w:color w:val="0D0D0D" w:themeColor="text1" w:themeTint="F2"/>
        </w:rPr>
        <w:t>se appropriate physical characteristics/attributes</w:t>
      </w:r>
      <w:r w:rsidR="00FC5CB2" w:rsidRPr="00341AE4">
        <w:rPr>
          <w:color w:val="0D0D0D" w:themeColor="text1" w:themeTint="F2"/>
        </w:rPr>
        <w:t xml:space="preserve"> (e</w:t>
      </w:r>
      <w:r w:rsidR="0092180D">
        <w:rPr>
          <w:color w:val="0D0D0D" w:themeColor="text1" w:themeTint="F2"/>
        </w:rPr>
        <w:t>.</w:t>
      </w:r>
      <w:r w:rsidR="00FC5CB2" w:rsidRPr="00341AE4">
        <w:rPr>
          <w:color w:val="0D0D0D" w:themeColor="text1" w:themeTint="F2"/>
        </w:rPr>
        <w:t>g</w:t>
      </w:r>
      <w:r w:rsidR="0092180D">
        <w:rPr>
          <w:color w:val="0D0D0D" w:themeColor="text1" w:themeTint="F2"/>
        </w:rPr>
        <w:t>.</w:t>
      </w:r>
      <w:r w:rsidR="00FC5CB2" w:rsidRPr="00341AE4">
        <w:rPr>
          <w:color w:val="0D0D0D" w:themeColor="text1" w:themeTint="F2"/>
        </w:rPr>
        <w:t xml:space="preserve"> strength, stamina, speed, agility, flexibility, coordination)</w:t>
      </w:r>
      <w:r w:rsidR="00CF664E" w:rsidRPr="00341AE4">
        <w:rPr>
          <w:color w:val="0D0D0D" w:themeColor="text1" w:themeTint="F2"/>
        </w:rPr>
        <w:t xml:space="preserve"> to achieve successful performance</w:t>
      </w:r>
      <w:r w:rsidR="008E4856">
        <w:rPr>
          <w:color w:val="0D0D0D" w:themeColor="text1" w:themeTint="F2"/>
        </w:rPr>
        <w:t xml:space="preserve"> in physical activity and sport</w:t>
      </w:r>
    </w:p>
    <w:p w14:paraId="661EFBFC" w14:textId="07D4DC5C" w:rsidR="00417757" w:rsidRPr="00341AE4" w:rsidRDefault="00417757" w:rsidP="0093709C">
      <w:pPr>
        <w:pStyle w:val="ListParagraph"/>
        <w:numPr>
          <w:ilvl w:val="0"/>
          <w:numId w:val="1"/>
        </w:numPr>
        <w:spacing w:after="240"/>
        <w:rPr>
          <w:color w:val="0D0D0D" w:themeColor="text1" w:themeTint="F2"/>
        </w:rPr>
      </w:pPr>
      <w:r w:rsidRPr="00341AE4">
        <w:rPr>
          <w:color w:val="0D0D0D" w:themeColor="text1" w:themeTint="F2"/>
        </w:rPr>
        <w:t xml:space="preserve">demonstrate psychological </w:t>
      </w:r>
      <w:r w:rsidR="00CF664E" w:rsidRPr="00341AE4">
        <w:rPr>
          <w:color w:val="0D0D0D" w:themeColor="text1" w:themeTint="F2"/>
        </w:rPr>
        <w:t xml:space="preserve">control </w:t>
      </w:r>
      <w:r w:rsidRPr="00341AE4">
        <w:rPr>
          <w:color w:val="0D0D0D" w:themeColor="text1" w:themeTint="F2"/>
        </w:rPr>
        <w:t>(e</w:t>
      </w:r>
      <w:r w:rsidR="0056683D" w:rsidRPr="00341AE4">
        <w:rPr>
          <w:color w:val="0D0D0D" w:themeColor="text1" w:themeTint="F2"/>
        </w:rPr>
        <w:t>.</w:t>
      </w:r>
      <w:r w:rsidRPr="00341AE4">
        <w:rPr>
          <w:color w:val="0D0D0D" w:themeColor="text1" w:themeTint="F2"/>
        </w:rPr>
        <w:t>g</w:t>
      </w:r>
      <w:r w:rsidR="0056683D" w:rsidRPr="00341AE4">
        <w:rPr>
          <w:color w:val="0D0D0D" w:themeColor="text1" w:themeTint="F2"/>
        </w:rPr>
        <w:t>.</w:t>
      </w:r>
      <w:r w:rsidRPr="00341AE4">
        <w:rPr>
          <w:color w:val="0D0D0D" w:themeColor="text1" w:themeTint="F2"/>
        </w:rPr>
        <w:t xml:space="preserve"> arousal, anxiety, aggression) to </w:t>
      </w:r>
      <w:r w:rsidR="00CF664E" w:rsidRPr="00341AE4">
        <w:rPr>
          <w:color w:val="0D0D0D" w:themeColor="text1" w:themeTint="F2"/>
        </w:rPr>
        <w:t xml:space="preserve">achieve </w:t>
      </w:r>
      <w:r w:rsidRPr="00341AE4">
        <w:rPr>
          <w:color w:val="0D0D0D" w:themeColor="text1" w:themeTint="F2"/>
        </w:rPr>
        <w:t>successful performance (and fair play) in</w:t>
      </w:r>
      <w:r w:rsidR="001C0680" w:rsidRPr="00341AE4">
        <w:rPr>
          <w:color w:val="0D0D0D" w:themeColor="text1" w:themeTint="F2"/>
        </w:rPr>
        <w:t xml:space="preserve"> </w:t>
      </w:r>
      <w:r w:rsidR="00D1190F" w:rsidRPr="00341AE4">
        <w:rPr>
          <w:color w:val="0D0D0D" w:themeColor="text1" w:themeTint="F2"/>
        </w:rPr>
        <w:t>physical activity and sport</w:t>
      </w:r>
    </w:p>
    <w:p w14:paraId="661EFBFE" w14:textId="62BCFD85" w:rsidR="00417757" w:rsidRPr="00341AE4" w:rsidRDefault="0090080A" w:rsidP="00341AE4">
      <w:pPr>
        <w:pStyle w:val="ListParagraph"/>
        <w:numPr>
          <w:ilvl w:val="0"/>
          <w:numId w:val="1"/>
        </w:numPr>
        <w:spacing w:after="240"/>
        <w:rPr>
          <w:color w:val="0D0D0D" w:themeColor="text1" w:themeTint="F2"/>
        </w:rPr>
      </w:pPr>
      <w:r w:rsidRPr="00341AE4">
        <w:rPr>
          <w:color w:val="0D0D0D" w:themeColor="text1" w:themeTint="F2"/>
        </w:rPr>
        <w:t>adhere to</w:t>
      </w:r>
      <w:r w:rsidR="00417757" w:rsidRPr="00341AE4">
        <w:rPr>
          <w:color w:val="0D0D0D" w:themeColor="text1" w:themeTint="F2"/>
        </w:rPr>
        <w:t xml:space="preserve"> </w:t>
      </w:r>
      <w:r w:rsidRPr="00341AE4">
        <w:rPr>
          <w:color w:val="0D0D0D" w:themeColor="text1" w:themeTint="F2"/>
        </w:rPr>
        <w:t>‘</w:t>
      </w:r>
      <w:r w:rsidR="00417757" w:rsidRPr="00341AE4">
        <w:rPr>
          <w:color w:val="0D0D0D" w:themeColor="text1" w:themeTint="F2"/>
        </w:rPr>
        <w:t>rules</w:t>
      </w:r>
      <w:r w:rsidRPr="00341AE4">
        <w:rPr>
          <w:color w:val="0D0D0D" w:themeColor="text1" w:themeTint="F2"/>
        </w:rPr>
        <w:t xml:space="preserve">’, </w:t>
      </w:r>
      <w:r w:rsidR="00417757" w:rsidRPr="00341AE4">
        <w:rPr>
          <w:color w:val="0D0D0D" w:themeColor="text1" w:themeTint="F2"/>
        </w:rPr>
        <w:t>health and safety guidelines</w:t>
      </w:r>
      <w:r w:rsidR="00660ABB" w:rsidRPr="00341AE4">
        <w:rPr>
          <w:color w:val="0D0D0D" w:themeColor="text1" w:themeTint="F2"/>
        </w:rPr>
        <w:t>,</w:t>
      </w:r>
      <w:r w:rsidR="00417757" w:rsidRPr="00341AE4">
        <w:rPr>
          <w:color w:val="0D0D0D" w:themeColor="text1" w:themeTint="F2"/>
        </w:rPr>
        <w:t xml:space="preserve"> and consider appropriate risk management strategies in </w:t>
      </w:r>
      <w:r w:rsidR="00D1190F" w:rsidRPr="00341AE4">
        <w:rPr>
          <w:color w:val="0D0D0D" w:themeColor="text1" w:themeTint="F2"/>
        </w:rPr>
        <w:t>physical activity and sport</w:t>
      </w:r>
    </w:p>
    <w:p w14:paraId="43116DB8" w14:textId="2B31D6A2" w:rsidR="001C0680" w:rsidRPr="00341AE4" w:rsidRDefault="00417757" w:rsidP="00341AE4">
      <w:pPr>
        <w:pStyle w:val="ListParagraph"/>
        <w:numPr>
          <w:ilvl w:val="0"/>
          <w:numId w:val="1"/>
        </w:numPr>
        <w:spacing w:after="240"/>
        <w:rPr>
          <w:color w:val="0D0D0D" w:themeColor="text1" w:themeTint="F2"/>
        </w:rPr>
      </w:pPr>
      <w:r w:rsidRPr="00341AE4">
        <w:rPr>
          <w:color w:val="0D0D0D" w:themeColor="text1" w:themeTint="F2"/>
        </w:rPr>
        <w:t xml:space="preserve">analyse and evaluate performance to bring about personal improvement in </w:t>
      </w:r>
      <w:r w:rsidR="00D1190F" w:rsidRPr="00341AE4">
        <w:rPr>
          <w:color w:val="0D0D0D" w:themeColor="text1" w:themeTint="F2"/>
        </w:rPr>
        <w:t>physical activity and sport</w:t>
      </w:r>
    </w:p>
    <w:p w14:paraId="3475C5CA" w14:textId="0C16659B" w:rsidR="00631F95" w:rsidRPr="00341AE4" w:rsidRDefault="00631F95" w:rsidP="00341AE4">
      <w:pPr>
        <w:pStyle w:val="ListParagraph"/>
        <w:numPr>
          <w:ilvl w:val="0"/>
          <w:numId w:val="1"/>
        </w:numPr>
        <w:spacing w:after="240"/>
        <w:rPr>
          <w:color w:val="0D0D0D" w:themeColor="text1" w:themeTint="F2"/>
        </w:rPr>
      </w:pPr>
      <w:r w:rsidRPr="00341AE4">
        <w:rPr>
          <w:color w:val="0D0D0D" w:themeColor="text1" w:themeTint="F2"/>
        </w:rPr>
        <w:t>demonstrate their ability in team sports and activities by</w:t>
      </w:r>
      <w:r w:rsidR="0093709C">
        <w:rPr>
          <w:color w:val="0D0D0D" w:themeColor="text1" w:themeTint="F2"/>
        </w:rPr>
        <w:t>:</w:t>
      </w:r>
    </w:p>
    <w:p w14:paraId="25319A45" w14:textId="430F6F92" w:rsidR="00631F95" w:rsidRPr="00341AE4" w:rsidRDefault="00F1434D" w:rsidP="007C4CA9">
      <w:pPr>
        <w:pStyle w:val="ListParagraph"/>
      </w:pPr>
      <w:r w:rsidRPr="00341AE4">
        <w:t xml:space="preserve">applying </w:t>
      </w:r>
      <w:r w:rsidR="00631F95" w:rsidRPr="00341AE4">
        <w:t xml:space="preserve">team strategies and/or compositional ideas taking account of the strengths and weaknesses of </w:t>
      </w:r>
      <w:r w:rsidR="007E1959">
        <w:t xml:space="preserve">fellow </w:t>
      </w:r>
      <w:r w:rsidR="00631F95" w:rsidRPr="00341AE4">
        <w:t>team member</w:t>
      </w:r>
      <w:r w:rsidR="00BD7607" w:rsidRPr="00341AE4">
        <w:t>(</w:t>
      </w:r>
      <w:r w:rsidR="00631F95" w:rsidRPr="00341AE4">
        <w:t>s</w:t>
      </w:r>
      <w:r w:rsidR="00BD7607" w:rsidRPr="00341AE4">
        <w:t>)</w:t>
      </w:r>
      <w:r w:rsidR="00515CBF">
        <w:t>, as appr</w:t>
      </w:r>
      <w:r w:rsidR="007E1959">
        <w:t>opriate</w:t>
      </w:r>
    </w:p>
    <w:p w14:paraId="19E1CCAB" w14:textId="423813F3" w:rsidR="00631F95" w:rsidRPr="00341AE4" w:rsidRDefault="00631F95" w:rsidP="007C4CA9">
      <w:pPr>
        <w:pStyle w:val="ListParagraph"/>
      </w:pPr>
      <w:r w:rsidRPr="00341AE4">
        <w:t>showing awareness of, and responding to</w:t>
      </w:r>
      <w:r w:rsidR="00E05B23" w:rsidRPr="00341AE4">
        <w:t>,</w:t>
      </w:r>
      <w:r w:rsidRPr="00341AE4">
        <w:t xml:space="preserve"> the actions of other player</w:t>
      </w:r>
      <w:r w:rsidR="00BD7607" w:rsidRPr="00341AE4">
        <w:t>(</w:t>
      </w:r>
      <w:r w:rsidRPr="00341AE4">
        <w:t>s</w:t>
      </w:r>
      <w:r w:rsidR="00BD7607" w:rsidRPr="00341AE4">
        <w:t>)</w:t>
      </w:r>
      <w:r w:rsidRPr="00341AE4">
        <w:t>/performer</w:t>
      </w:r>
      <w:r w:rsidR="00BD7607" w:rsidRPr="00341AE4">
        <w:t>(</w:t>
      </w:r>
      <w:r w:rsidRPr="00341AE4">
        <w:t>s</w:t>
      </w:r>
      <w:r w:rsidR="00BD7607" w:rsidRPr="00341AE4">
        <w:t>)</w:t>
      </w:r>
      <w:r w:rsidRPr="00341AE4">
        <w:t xml:space="preserve"> </w:t>
      </w:r>
    </w:p>
    <w:p w14:paraId="0675694F" w14:textId="5A3D10AD" w:rsidR="00631F95" w:rsidRPr="00341AE4" w:rsidRDefault="00631F95" w:rsidP="007C4CA9">
      <w:pPr>
        <w:pStyle w:val="ListParagraph"/>
      </w:pPr>
      <w:r w:rsidRPr="00341AE4">
        <w:t>communicating effectively with other player</w:t>
      </w:r>
      <w:r w:rsidR="00BD7607" w:rsidRPr="00341AE4">
        <w:t>(</w:t>
      </w:r>
      <w:r w:rsidRPr="00341AE4">
        <w:t>s</w:t>
      </w:r>
      <w:r w:rsidR="00BD7607" w:rsidRPr="00341AE4">
        <w:t>)</w:t>
      </w:r>
      <w:r w:rsidRPr="00341AE4">
        <w:t>/performer</w:t>
      </w:r>
      <w:r w:rsidR="00BD7607" w:rsidRPr="00341AE4">
        <w:t>(</w:t>
      </w:r>
      <w:r w:rsidRPr="00341AE4">
        <w:t>s</w:t>
      </w:r>
      <w:r w:rsidR="00BD7607" w:rsidRPr="00341AE4">
        <w:t>)</w:t>
      </w:r>
      <w:r w:rsidRPr="00341AE4">
        <w:t xml:space="preserve"> </w:t>
      </w:r>
    </w:p>
    <w:p w14:paraId="19D96DEB" w14:textId="0E55C292" w:rsidR="000927DA" w:rsidRDefault="00631F95" w:rsidP="007C4CA9">
      <w:pPr>
        <w:pStyle w:val="ListParagraph"/>
      </w:pPr>
      <w:r w:rsidRPr="00341AE4">
        <w:t>demonstrating their individual role in achieving the collective outcome</w:t>
      </w:r>
    </w:p>
    <w:p w14:paraId="3586F58F" w14:textId="77777777" w:rsidR="00636B7C" w:rsidRDefault="00636B7C" w:rsidP="00636B7C">
      <w:pPr>
        <w:pStyle w:val="ListBullet2"/>
        <w:spacing w:after="240"/>
        <w:contextualSpacing/>
        <w:rPr>
          <w:color w:val="0D0D0D" w:themeColor="text1" w:themeTint="F2"/>
        </w:rPr>
      </w:pPr>
    </w:p>
    <w:p w14:paraId="1A19BB00" w14:textId="78834124" w:rsidR="00614ECC" w:rsidRPr="00614ECC" w:rsidRDefault="00614ECC" w:rsidP="00614ECC">
      <w:pPr>
        <w:pageBreakBefore/>
        <w:widowControl w:val="0"/>
        <w:tabs>
          <w:tab w:val="right" w:pos="9498"/>
        </w:tabs>
        <w:spacing w:after="240" w:line="288" w:lineRule="auto"/>
        <w:rPr>
          <w:rFonts w:ascii="Arial" w:eastAsia="Times New Roman" w:hAnsi="Arial" w:cs="Times New Roman"/>
          <w:noProof/>
          <w:color w:val="0D0D0D" w:themeColor="text1" w:themeTint="F2"/>
          <w:sz w:val="24"/>
          <w:szCs w:val="24"/>
          <w:lang w:eastAsia="en-GB"/>
        </w:rPr>
      </w:pPr>
      <w:r w:rsidRPr="00614ECC">
        <w:rPr>
          <w:rFonts w:ascii="Arial" w:eastAsia="Times New Roman" w:hAnsi="Arial" w:cs="Times New Roman"/>
          <w:noProof/>
          <w:color w:val="0D0D0D" w:themeColor="text1" w:themeTint="F2"/>
          <w:sz w:val="24"/>
          <w:szCs w:val="24"/>
          <w:lang w:eastAsia="en-GB"/>
        </w:rPr>
        <w:drawing>
          <wp:inline distT="0" distB="0" distL="0" distR="0" wp14:anchorId="101F048A" wp14:editId="10FDED70">
            <wp:extent cx="1341755" cy="1080770"/>
            <wp:effectExtent l="0" t="0" r="0" b="0"/>
            <wp:docPr id="18" name="Picture 18"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614ECC">
        <w:rPr>
          <w:rFonts w:ascii="Arial" w:eastAsia="Times New Roman" w:hAnsi="Arial" w:cs="Times New Roman"/>
          <w:noProof/>
          <w:color w:val="0D0D0D" w:themeColor="text1" w:themeTint="F2"/>
          <w:sz w:val="24"/>
          <w:szCs w:val="24"/>
          <w:lang w:eastAsia="en-GB"/>
        </w:rPr>
        <w:tab/>
      </w:r>
    </w:p>
    <w:p w14:paraId="6827AA91" w14:textId="721B0149" w:rsidR="00614ECC" w:rsidRPr="00614ECC" w:rsidRDefault="00614ECC" w:rsidP="00614ECC">
      <w:pPr>
        <w:spacing w:before="6000" w:after="120" w:line="288" w:lineRule="auto"/>
        <w:rPr>
          <w:rFonts w:ascii="Arial" w:eastAsia="Times New Roman" w:hAnsi="Arial" w:cs="Times New Roman"/>
          <w:color w:val="0D0D0D" w:themeColor="text1" w:themeTint="F2"/>
          <w:sz w:val="24"/>
          <w:szCs w:val="24"/>
          <w:lang w:eastAsia="en-GB"/>
        </w:rPr>
      </w:pPr>
      <w:r w:rsidRPr="00614ECC">
        <w:rPr>
          <w:rFonts w:ascii="Arial" w:eastAsia="Times New Roman" w:hAnsi="Arial" w:cs="Times New Roman"/>
          <w:color w:val="0D0D0D" w:themeColor="text1" w:themeTint="F2"/>
          <w:sz w:val="24"/>
          <w:szCs w:val="24"/>
          <w:lang w:eastAsia="en-GB"/>
        </w:rPr>
        <w:t xml:space="preserve">© Crown copyright </w:t>
      </w:r>
      <w:r w:rsidR="00C1155B">
        <w:rPr>
          <w:rFonts w:ascii="Arial" w:eastAsia="Times New Roman" w:hAnsi="Arial" w:cs="Times New Roman"/>
          <w:color w:val="0D0D0D" w:themeColor="text1" w:themeTint="F2"/>
          <w:sz w:val="24"/>
          <w:szCs w:val="24"/>
          <w:lang w:eastAsia="en-GB"/>
        </w:rPr>
        <w:t>2015</w:t>
      </w:r>
    </w:p>
    <w:p w14:paraId="54C76606" w14:textId="77777777" w:rsidR="00614ECC" w:rsidRPr="00614ECC" w:rsidRDefault="00614ECC" w:rsidP="00614ECC">
      <w:pPr>
        <w:spacing w:after="240" w:line="288" w:lineRule="auto"/>
        <w:rPr>
          <w:rFonts w:ascii="Arial" w:eastAsia="Times New Roman" w:hAnsi="Arial" w:cs="Times New Roman"/>
          <w:color w:val="0D0D0D" w:themeColor="text1" w:themeTint="F2"/>
          <w:sz w:val="24"/>
          <w:szCs w:val="24"/>
          <w:lang w:eastAsia="en-GB"/>
        </w:rPr>
      </w:pPr>
      <w:r w:rsidRPr="00614ECC">
        <w:rPr>
          <w:rFonts w:ascii="Arial" w:eastAsia="Times New Roman" w:hAnsi="Arial" w:cs="Times New Roman"/>
          <w:color w:val="0D0D0D" w:themeColor="text1" w:themeTint="F2"/>
          <w:sz w:val="24"/>
          <w:szCs w:val="24"/>
          <w:lang w:eastAsia="en-GB"/>
        </w:rPr>
        <w:t>You may re-use this document/publication (not including logos) free of charge in any format or medium, under the terms of the Open Government Licence v3.0. Where we have identified any third party copyright information you will need to obtain permission from the copyright holders concerned.</w:t>
      </w:r>
    </w:p>
    <w:p w14:paraId="00A1DCDC" w14:textId="77777777" w:rsidR="00614ECC" w:rsidRPr="00614ECC" w:rsidRDefault="00614ECC" w:rsidP="00A15585">
      <w:pPr>
        <w:pStyle w:val="CopyrightBox"/>
      </w:pPr>
      <w:r w:rsidRPr="00614ECC">
        <w:t>To view this licence:</w:t>
      </w:r>
    </w:p>
    <w:p w14:paraId="5CA28DE1" w14:textId="6E16E4C6" w:rsidR="00614ECC" w:rsidRPr="00614ECC" w:rsidRDefault="00614ECC" w:rsidP="00614ECC">
      <w:pPr>
        <w:tabs>
          <w:tab w:val="left" w:pos="1418"/>
        </w:tabs>
        <w:spacing w:after="240" w:line="288" w:lineRule="auto"/>
        <w:ind w:left="284"/>
        <w:contextualSpacing/>
        <w:rPr>
          <w:rFonts w:ascii="Arial" w:eastAsia="Times New Roman" w:hAnsi="Arial" w:cs="Times New Roman"/>
          <w:color w:val="0D0D0D" w:themeColor="text1" w:themeTint="F2"/>
          <w:sz w:val="24"/>
          <w:szCs w:val="24"/>
          <w:lang w:eastAsia="en-GB"/>
        </w:rPr>
      </w:pPr>
      <w:r w:rsidRPr="00614ECC">
        <w:rPr>
          <w:rFonts w:ascii="Arial" w:eastAsia="Times New Roman" w:hAnsi="Arial" w:cs="Times New Roman"/>
          <w:color w:val="0D0D0D" w:themeColor="text1" w:themeTint="F2"/>
          <w:sz w:val="24"/>
          <w:szCs w:val="24"/>
          <w:lang w:eastAsia="en-GB"/>
        </w:rPr>
        <w:t xml:space="preserve">visit </w:t>
      </w:r>
      <w:r w:rsidRPr="00614ECC">
        <w:rPr>
          <w:rFonts w:ascii="Arial" w:eastAsia="Times New Roman" w:hAnsi="Arial" w:cs="Times New Roman"/>
          <w:color w:val="0D0D0D" w:themeColor="text1" w:themeTint="F2"/>
          <w:sz w:val="24"/>
          <w:szCs w:val="24"/>
          <w:lang w:eastAsia="en-GB"/>
        </w:rPr>
        <w:tab/>
      </w:r>
      <w:hyperlink r:id="rId15" w:tooltip="Visit the national archives licencing information" w:history="1">
        <w:r w:rsidRPr="00614ECC">
          <w:rPr>
            <w:rFonts w:ascii="Arial" w:eastAsia="Calibri" w:hAnsi="Arial" w:cs="Times New Roman"/>
            <w:color w:val="0000FF"/>
            <w:sz w:val="24"/>
            <w:szCs w:val="24"/>
            <w:u w:val="single"/>
            <w:lang w:eastAsia="en-GB"/>
          </w:rPr>
          <w:t>www.nationalarchives.gov.uk/doc/open-government-licence/version/</w:t>
        </w:r>
      </w:hyperlink>
      <w:r w:rsidRPr="00614ECC">
        <w:rPr>
          <w:rFonts w:ascii="Arial" w:eastAsia="Calibri" w:hAnsi="Arial" w:cs="Times New Roman"/>
          <w:color w:val="0000FF"/>
          <w:sz w:val="24"/>
          <w:szCs w:val="24"/>
          <w:u w:val="single"/>
          <w:lang w:eastAsia="en-GB"/>
        </w:rPr>
        <w:t>3</w:t>
      </w:r>
    </w:p>
    <w:p w14:paraId="6329E626" w14:textId="77777777" w:rsidR="00614ECC" w:rsidRPr="00614ECC" w:rsidRDefault="00614ECC" w:rsidP="00614ECC">
      <w:pPr>
        <w:tabs>
          <w:tab w:val="left" w:pos="1418"/>
        </w:tabs>
        <w:spacing w:after="240" w:line="288" w:lineRule="auto"/>
        <w:ind w:left="284"/>
        <w:contextualSpacing/>
        <w:rPr>
          <w:rFonts w:ascii="Arial" w:eastAsia="Times New Roman" w:hAnsi="Arial" w:cs="Times New Roman"/>
          <w:color w:val="0D0D0D" w:themeColor="text1" w:themeTint="F2"/>
          <w:sz w:val="24"/>
          <w:szCs w:val="24"/>
          <w:lang w:eastAsia="en-GB"/>
        </w:rPr>
      </w:pPr>
      <w:r w:rsidRPr="00614ECC">
        <w:rPr>
          <w:rFonts w:ascii="Arial" w:eastAsia="Times New Roman" w:hAnsi="Arial" w:cs="Times New Roman"/>
          <w:color w:val="0D0D0D" w:themeColor="text1" w:themeTint="F2"/>
          <w:sz w:val="24"/>
          <w:szCs w:val="24"/>
          <w:lang w:eastAsia="en-GB"/>
        </w:rPr>
        <w:t xml:space="preserve">email </w:t>
      </w:r>
      <w:r w:rsidRPr="00614ECC">
        <w:rPr>
          <w:rFonts w:ascii="Arial" w:eastAsia="Times New Roman" w:hAnsi="Arial" w:cs="Times New Roman"/>
          <w:color w:val="0D0D0D" w:themeColor="text1" w:themeTint="F2"/>
          <w:sz w:val="24"/>
          <w:szCs w:val="24"/>
          <w:lang w:eastAsia="en-GB"/>
        </w:rPr>
        <w:tab/>
      </w:r>
      <w:hyperlink r:id="rId16" w:tooltip="The National Archives' email address" w:history="1">
        <w:r w:rsidRPr="00614ECC">
          <w:rPr>
            <w:rFonts w:ascii="Arial" w:eastAsia="Times New Roman" w:hAnsi="Arial" w:cs="Times New Roman"/>
            <w:color w:val="0000FF"/>
            <w:sz w:val="24"/>
            <w:szCs w:val="24"/>
            <w:u w:val="single"/>
            <w:lang w:eastAsia="en-GB"/>
          </w:rPr>
          <w:t>psi@nationalarchives.gsi.gov.uk</w:t>
        </w:r>
      </w:hyperlink>
    </w:p>
    <w:p w14:paraId="596F3D4F" w14:textId="77777777" w:rsidR="00614ECC" w:rsidRPr="00614ECC" w:rsidRDefault="00614ECC" w:rsidP="00A15585">
      <w:pPr>
        <w:pStyle w:val="CopyrightBox"/>
      </w:pPr>
      <w:r w:rsidRPr="00614ECC">
        <w:t>About this publication:</w:t>
      </w:r>
    </w:p>
    <w:p w14:paraId="1B8FE30F" w14:textId="77777777" w:rsidR="00614ECC" w:rsidRPr="00614ECC" w:rsidRDefault="00614ECC" w:rsidP="00614ECC">
      <w:pPr>
        <w:tabs>
          <w:tab w:val="left" w:pos="1418"/>
        </w:tabs>
        <w:spacing w:after="240" w:line="288" w:lineRule="auto"/>
        <w:ind w:left="284"/>
        <w:contextualSpacing/>
        <w:rPr>
          <w:rFonts w:ascii="Arial" w:eastAsia="Times New Roman" w:hAnsi="Arial" w:cs="Times New Roman"/>
          <w:color w:val="0D0D0D" w:themeColor="text1" w:themeTint="F2"/>
          <w:sz w:val="24"/>
          <w:szCs w:val="24"/>
          <w:lang w:eastAsia="en-GB"/>
        </w:rPr>
      </w:pPr>
      <w:r w:rsidRPr="00614ECC">
        <w:rPr>
          <w:rFonts w:ascii="Arial" w:eastAsia="Times New Roman" w:hAnsi="Arial" w:cs="Times New Roman"/>
          <w:color w:val="0D0D0D" w:themeColor="text1" w:themeTint="F2"/>
          <w:sz w:val="24"/>
          <w:szCs w:val="24"/>
          <w:lang w:eastAsia="en-GB"/>
        </w:rPr>
        <w:t xml:space="preserve">enquiries  </w:t>
      </w:r>
      <w:r w:rsidRPr="00614ECC">
        <w:rPr>
          <w:rFonts w:ascii="Arial" w:eastAsia="Times New Roman" w:hAnsi="Arial" w:cs="Times New Roman"/>
          <w:color w:val="0D0D0D" w:themeColor="text1" w:themeTint="F2"/>
          <w:sz w:val="24"/>
          <w:szCs w:val="24"/>
          <w:lang w:eastAsia="en-GB"/>
        </w:rPr>
        <w:tab/>
      </w:r>
      <w:hyperlink r:id="rId17" w:tooltip="Department for Education contact us list" w:history="1">
        <w:r w:rsidRPr="00614ECC">
          <w:rPr>
            <w:rFonts w:ascii="Arial" w:eastAsia="Times New Roman" w:hAnsi="Arial" w:cs="Times New Roman"/>
            <w:color w:val="0000FF"/>
            <w:sz w:val="24"/>
            <w:szCs w:val="24"/>
            <w:u w:val="single"/>
            <w:lang w:eastAsia="en-GB"/>
          </w:rPr>
          <w:t>www.education.gov.uk/contactus</w:t>
        </w:r>
      </w:hyperlink>
      <w:r w:rsidRPr="00614ECC">
        <w:rPr>
          <w:rFonts w:ascii="Arial" w:eastAsia="Times New Roman" w:hAnsi="Arial" w:cs="Times New Roman"/>
          <w:color w:val="0D0D0D" w:themeColor="text1" w:themeTint="F2"/>
          <w:sz w:val="24"/>
          <w:szCs w:val="24"/>
          <w:lang w:eastAsia="en-GB"/>
        </w:rPr>
        <w:t xml:space="preserve"> </w:t>
      </w:r>
    </w:p>
    <w:p w14:paraId="7A066461" w14:textId="07B6B742" w:rsidR="00614ECC" w:rsidRPr="00614ECC" w:rsidRDefault="00614ECC" w:rsidP="00614ECC">
      <w:pPr>
        <w:tabs>
          <w:tab w:val="left" w:pos="1418"/>
        </w:tabs>
        <w:spacing w:after="240" w:line="288" w:lineRule="auto"/>
        <w:ind w:left="284"/>
        <w:contextualSpacing/>
        <w:rPr>
          <w:rFonts w:ascii="Arial" w:eastAsia="Times New Roman" w:hAnsi="Arial" w:cs="Times New Roman"/>
          <w:color w:val="0D0D0D" w:themeColor="text1" w:themeTint="F2"/>
          <w:sz w:val="24"/>
          <w:szCs w:val="24"/>
          <w:lang w:eastAsia="en-GB"/>
        </w:rPr>
      </w:pPr>
      <w:r w:rsidRPr="00614ECC">
        <w:rPr>
          <w:rFonts w:ascii="Arial" w:eastAsia="Times New Roman" w:hAnsi="Arial" w:cs="Times New Roman"/>
          <w:color w:val="0D0D0D" w:themeColor="text1" w:themeTint="F2"/>
          <w:sz w:val="24"/>
          <w:szCs w:val="24"/>
          <w:lang w:eastAsia="en-GB"/>
        </w:rPr>
        <w:t xml:space="preserve">download </w:t>
      </w:r>
      <w:r w:rsidRPr="00614ECC">
        <w:rPr>
          <w:rFonts w:ascii="Arial" w:eastAsia="Times New Roman" w:hAnsi="Arial" w:cs="Times New Roman"/>
          <w:color w:val="0D0D0D" w:themeColor="text1" w:themeTint="F2"/>
          <w:sz w:val="24"/>
          <w:szCs w:val="24"/>
          <w:lang w:eastAsia="en-GB"/>
        </w:rPr>
        <w:tab/>
      </w:r>
      <w:hyperlink r:id="rId18" w:tooltip="Link to Gov.uk publications" w:history="1">
        <w:r w:rsidRPr="00614ECC">
          <w:rPr>
            <w:rFonts w:ascii="Arial" w:eastAsia="Calibri" w:hAnsi="Arial" w:cs="Times New Roman"/>
            <w:color w:val="0000FF"/>
            <w:sz w:val="24"/>
            <w:szCs w:val="24"/>
            <w:u w:val="single"/>
            <w:lang w:eastAsia="en-GB"/>
          </w:rPr>
          <w:t>www.gov.uk/government/publications</w:t>
        </w:r>
      </w:hyperlink>
      <w:r w:rsidRPr="00614ECC">
        <w:rPr>
          <w:rFonts w:ascii="Arial" w:eastAsia="Times New Roman" w:hAnsi="Arial" w:cs="Times New Roman"/>
          <w:color w:val="0D0D0D" w:themeColor="text1" w:themeTint="F2"/>
          <w:sz w:val="24"/>
          <w:szCs w:val="24"/>
          <w:lang w:eastAsia="en-GB"/>
        </w:rPr>
        <w:t xml:space="preserve"> </w:t>
      </w:r>
    </w:p>
    <w:p w14:paraId="6245C456" w14:textId="4FE5DCAA" w:rsidR="00614ECC" w:rsidRPr="00614ECC" w:rsidRDefault="00614ECC" w:rsidP="00A15585">
      <w:pPr>
        <w:pStyle w:val="CopyrightBox"/>
      </w:pPr>
      <w:r w:rsidRPr="00614ECC">
        <w:t xml:space="preserve">Reference: </w:t>
      </w:r>
      <w:r w:rsidRPr="00614ECC">
        <w:tab/>
      </w:r>
      <w:r w:rsidR="00A15585" w:rsidRPr="00A15585">
        <w:t>DFE-00697-2014</w:t>
      </w:r>
    </w:p>
    <w:tbl>
      <w:tblPr>
        <w:tblStyle w:val="TableGrid3"/>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614ECC" w:rsidRPr="00614ECC" w14:paraId="1CA564F6" w14:textId="77777777" w:rsidTr="002801AD">
        <w:trPr>
          <w:tblHeader/>
        </w:trPr>
        <w:tc>
          <w:tcPr>
            <w:tcW w:w="1276" w:type="dxa"/>
            <w:hideMark/>
          </w:tcPr>
          <w:p w14:paraId="298A150C" w14:textId="77777777" w:rsidR="00614ECC" w:rsidRPr="00614ECC" w:rsidRDefault="00614ECC" w:rsidP="00614ECC">
            <w:pPr>
              <w:tabs>
                <w:tab w:val="left" w:pos="176"/>
                <w:tab w:val="left" w:pos="4820"/>
              </w:tabs>
              <w:ind w:firstLine="34"/>
              <w:rPr>
                <w:noProof/>
                <w:color w:val="0D0D0D" w:themeColor="text1" w:themeTint="F2"/>
                <w:sz w:val="24"/>
                <w:szCs w:val="24"/>
              </w:rPr>
            </w:pPr>
            <w:r w:rsidRPr="00614ECC">
              <w:rPr>
                <w:noProof/>
                <w:color w:val="0D0D0D" w:themeColor="text1" w:themeTint="F2"/>
                <w:sz w:val="24"/>
                <w:szCs w:val="24"/>
              </w:rPr>
              <w:tab/>
            </w:r>
            <w:r w:rsidRPr="00614ECC">
              <w:rPr>
                <w:noProof/>
                <w:color w:val="0D0D0D" w:themeColor="text1" w:themeTint="F2"/>
                <w:sz w:val="24"/>
                <w:szCs w:val="24"/>
              </w:rPr>
              <w:drawing>
                <wp:inline distT="0" distB="0" distL="0" distR="0" wp14:anchorId="135D1616" wp14:editId="7525039C">
                  <wp:extent cx="344170" cy="273050"/>
                  <wp:effectExtent l="0" t="0" r="0" b="0"/>
                  <wp:docPr id="22" name="Picture 22"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3156463A" w14:textId="77777777" w:rsidR="00614ECC" w:rsidRPr="00614ECC" w:rsidRDefault="00614ECC" w:rsidP="00614ECC">
            <w:pPr>
              <w:tabs>
                <w:tab w:val="left" w:pos="4253"/>
                <w:tab w:val="left" w:pos="4820"/>
              </w:tabs>
              <w:ind w:firstLine="34"/>
              <w:rPr>
                <w:noProof/>
                <w:color w:val="0D0D0D" w:themeColor="text1" w:themeTint="F2"/>
                <w:sz w:val="24"/>
                <w:szCs w:val="24"/>
              </w:rPr>
            </w:pPr>
            <w:r w:rsidRPr="00614ECC">
              <w:rPr>
                <w:noProof/>
                <w:color w:val="0D0D0D" w:themeColor="text1" w:themeTint="F2"/>
                <w:sz w:val="24"/>
                <w:szCs w:val="24"/>
              </w:rPr>
              <w:t xml:space="preserve">Follow us on Twitter: </w:t>
            </w:r>
            <w:hyperlink r:id="rId20" w:tooltip="View the DfE Twitter profile page" w:history="1">
              <w:r w:rsidRPr="00614ECC">
                <w:rPr>
                  <w:noProof/>
                  <w:color w:val="0000FF"/>
                  <w:sz w:val="24"/>
                  <w:szCs w:val="24"/>
                  <w:u w:val="single"/>
                </w:rPr>
                <w:t>@educationgovuk</w:t>
              </w:r>
            </w:hyperlink>
          </w:p>
        </w:tc>
        <w:tc>
          <w:tcPr>
            <w:tcW w:w="935" w:type="dxa"/>
            <w:hideMark/>
          </w:tcPr>
          <w:p w14:paraId="55D0E2E1" w14:textId="77777777" w:rsidR="00614ECC" w:rsidRPr="00614ECC" w:rsidRDefault="00614ECC" w:rsidP="00614ECC">
            <w:pPr>
              <w:tabs>
                <w:tab w:val="left" w:pos="4253"/>
                <w:tab w:val="left" w:pos="4820"/>
              </w:tabs>
              <w:ind w:firstLine="34"/>
              <w:rPr>
                <w:noProof/>
                <w:color w:val="0D0D0D" w:themeColor="text1" w:themeTint="F2"/>
                <w:sz w:val="24"/>
                <w:szCs w:val="24"/>
              </w:rPr>
            </w:pPr>
            <w:r w:rsidRPr="00614ECC">
              <w:rPr>
                <w:noProof/>
                <w:color w:val="0D0D0D" w:themeColor="text1" w:themeTint="F2"/>
                <w:sz w:val="24"/>
                <w:szCs w:val="24"/>
              </w:rPr>
              <w:drawing>
                <wp:inline distT="0" distB="0" distL="0" distR="0" wp14:anchorId="28086BAA" wp14:editId="66171320">
                  <wp:extent cx="273050" cy="273050"/>
                  <wp:effectExtent l="0" t="0" r="0" b="0"/>
                  <wp:docPr id="23" name="Picture 23"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99CBA57" w14:textId="77777777" w:rsidR="00614ECC" w:rsidRPr="00614ECC" w:rsidRDefault="00614ECC" w:rsidP="00614ECC">
            <w:pPr>
              <w:tabs>
                <w:tab w:val="left" w:pos="4253"/>
                <w:tab w:val="left" w:pos="4820"/>
              </w:tabs>
              <w:ind w:firstLine="34"/>
              <w:rPr>
                <w:noProof/>
                <w:color w:val="0D0D0D" w:themeColor="text1" w:themeTint="F2"/>
                <w:sz w:val="24"/>
                <w:szCs w:val="24"/>
              </w:rPr>
            </w:pPr>
            <w:r w:rsidRPr="00614ECC">
              <w:rPr>
                <w:noProof/>
                <w:color w:val="0D0D0D" w:themeColor="text1" w:themeTint="F2"/>
                <w:sz w:val="24"/>
                <w:szCs w:val="24"/>
              </w:rPr>
              <w:t>Like us on Facebook:</w:t>
            </w:r>
            <w:r w:rsidRPr="00614ECC">
              <w:rPr>
                <w:noProof/>
                <w:color w:val="0D0D0D" w:themeColor="text1" w:themeTint="F2"/>
                <w:sz w:val="24"/>
                <w:szCs w:val="24"/>
              </w:rPr>
              <w:br/>
            </w:r>
            <w:hyperlink r:id="rId22" w:tooltip="Link the DfE on Facebook" w:history="1">
              <w:r w:rsidRPr="00614ECC">
                <w:rPr>
                  <w:noProof/>
                  <w:color w:val="0000FF"/>
                  <w:sz w:val="24"/>
                  <w:szCs w:val="24"/>
                  <w:u w:val="single"/>
                </w:rPr>
                <w:t>facebook.com/educationgovuk</w:t>
              </w:r>
            </w:hyperlink>
          </w:p>
        </w:tc>
      </w:tr>
    </w:tbl>
    <w:p w14:paraId="0F465D69" w14:textId="77777777" w:rsidR="00636B7C" w:rsidRPr="00636B7C" w:rsidRDefault="00636B7C" w:rsidP="00636B7C">
      <w:pPr>
        <w:pStyle w:val="LicenceIntro"/>
        <w:rPr>
          <w:szCs w:val="24"/>
        </w:rPr>
      </w:pPr>
    </w:p>
    <w:sectPr w:rsidR="00636B7C" w:rsidRPr="00636B7C" w:rsidSect="00202D5D">
      <w:headerReference w:type="default" r:id="rId23"/>
      <w:footerReference w:type="default" r:id="rId24"/>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1A9EE" w14:textId="77777777" w:rsidR="005732A3" w:rsidRDefault="005732A3" w:rsidP="00EC1054">
      <w:pPr>
        <w:spacing w:after="0" w:line="240" w:lineRule="auto"/>
      </w:pPr>
      <w:r>
        <w:separator/>
      </w:r>
    </w:p>
  </w:endnote>
  <w:endnote w:type="continuationSeparator" w:id="0">
    <w:p w14:paraId="7D2FE4B5" w14:textId="77777777" w:rsidR="005732A3" w:rsidRDefault="005732A3" w:rsidP="00EC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92894"/>
      <w:docPartObj>
        <w:docPartGallery w:val="Page Numbers (Bottom of Page)"/>
        <w:docPartUnique/>
      </w:docPartObj>
    </w:sdtPr>
    <w:sdtEndPr>
      <w:rPr>
        <w:rFonts w:ascii="Arial" w:hAnsi="Arial" w:cs="Arial"/>
        <w:noProof/>
        <w:sz w:val="24"/>
      </w:rPr>
    </w:sdtEndPr>
    <w:sdtContent>
      <w:p w14:paraId="7E09ECC8" w14:textId="39243C23" w:rsidR="00202D5D" w:rsidRPr="00202D5D" w:rsidRDefault="00202D5D">
        <w:pPr>
          <w:pStyle w:val="Footer"/>
          <w:jc w:val="center"/>
          <w:rPr>
            <w:rFonts w:ascii="Arial" w:hAnsi="Arial" w:cs="Arial"/>
            <w:sz w:val="24"/>
          </w:rPr>
        </w:pPr>
        <w:r w:rsidRPr="00202D5D">
          <w:rPr>
            <w:rFonts w:ascii="Arial" w:hAnsi="Arial" w:cs="Arial"/>
            <w:sz w:val="24"/>
          </w:rPr>
          <w:fldChar w:fldCharType="begin"/>
        </w:r>
        <w:r w:rsidRPr="00202D5D">
          <w:rPr>
            <w:rFonts w:ascii="Arial" w:hAnsi="Arial" w:cs="Arial"/>
            <w:sz w:val="24"/>
          </w:rPr>
          <w:instrText xml:space="preserve"> PAGE   \* MERGEFORMAT </w:instrText>
        </w:r>
        <w:r w:rsidRPr="00202D5D">
          <w:rPr>
            <w:rFonts w:ascii="Arial" w:hAnsi="Arial" w:cs="Arial"/>
            <w:sz w:val="24"/>
          </w:rPr>
          <w:fldChar w:fldCharType="separate"/>
        </w:r>
        <w:r w:rsidR="00C1155B">
          <w:rPr>
            <w:rFonts w:ascii="Arial" w:hAnsi="Arial" w:cs="Arial"/>
            <w:noProof/>
            <w:sz w:val="24"/>
          </w:rPr>
          <w:t>2</w:t>
        </w:r>
        <w:r w:rsidRPr="00202D5D">
          <w:rPr>
            <w:rFonts w:ascii="Arial" w:hAnsi="Arial" w:cs="Arial"/>
            <w:noProof/>
            <w:sz w:val="24"/>
          </w:rPr>
          <w:fldChar w:fldCharType="end"/>
        </w:r>
      </w:p>
    </w:sdtContent>
  </w:sdt>
  <w:p w14:paraId="661EFC2F" w14:textId="77777777" w:rsidR="00570615" w:rsidRPr="00EC1054" w:rsidRDefault="00570615" w:rsidP="00EC1054">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3A61" w14:textId="77777777" w:rsidR="005732A3" w:rsidRDefault="005732A3" w:rsidP="00EC1054">
      <w:pPr>
        <w:spacing w:after="0" w:line="240" w:lineRule="auto"/>
      </w:pPr>
      <w:r>
        <w:separator/>
      </w:r>
    </w:p>
  </w:footnote>
  <w:footnote w:type="continuationSeparator" w:id="0">
    <w:p w14:paraId="4F2DA5F7" w14:textId="77777777" w:rsidR="005732A3" w:rsidRDefault="005732A3" w:rsidP="00EC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2A43" w14:textId="165D3220" w:rsidR="00D51961" w:rsidRDefault="00D51961" w:rsidP="00D519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D6927A6"/>
    <w:multiLevelType w:val="hybridMultilevel"/>
    <w:tmpl w:val="809A214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B775517"/>
    <w:multiLevelType w:val="hybridMultilevel"/>
    <w:tmpl w:val="D8F85136"/>
    <w:lvl w:ilvl="0" w:tplc="0FA21962">
      <w:start w:val="1"/>
      <w:numFmt w:val="decimal"/>
      <w:lvlText w:val="%1."/>
      <w:lvlJc w:val="left"/>
      <w:pPr>
        <w:ind w:left="360" w:hanging="360"/>
      </w:pPr>
      <w:rPr>
        <w:rFonts w:eastAsia="Times New Roman" w:cs="Times New Roman"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3255B8C"/>
    <w:multiLevelType w:val="hybridMultilevel"/>
    <w:tmpl w:val="981038E2"/>
    <w:lvl w:ilvl="0" w:tplc="F87C746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F9628B4"/>
    <w:multiLevelType w:val="multilevel"/>
    <w:tmpl w:val="997CA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5D37B4"/>
    <w:multiLevelType w:val="hybridMultilevel"/>
    <w:tmpl w:val="80EC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411103"/>
    <w:multiLevelType w:val="hybridMultilevel"/>
    <w:tmpl w:val="C9D0C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EC2E89"/>
    <w:multiLevelType w:val="multilevel"/>
    <w:tmpl w:val="9320DB5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7C1B756C"/>
    <w:multiLevelType w:val="hybridMultilevel"/>
    <w:tmpl w:val="A1BE81E6"/>
    <w:lvl w:ilvl="0" w:tplc="B49EC37A">
      <w:start w:val="1"/>
      <w:numFmt w:val="bullet"/>
      <w:pStyle w:val="ListParagraph"/>
      <w:lvlText w:val=""/>
      <w:lvlJc w:val="left"/>
      <w:pPr>
        <w:ind w:left="1440" w:hanging="360"/>
      </w:pPr>
      <w:rPr>
        <w:rFonts w:ascii="Symbol" w:hAnsi="Symbol"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D1B460F"/>
    <w:multiLevelType w:val="hybridMultilevel"/>
    <w:tmpl w:val="B5A2A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2"/>
  </w:num>
  <w:num w:numId="11">
    <w:abstractNumId w:val="6"/>
  </w:num>
  <w:num w:numId="12">
    <w:abstractNumId w:val="10"/>
  </w:num>
  <w:num w:numId="13">
    <w:abstractNumId w:val="7"/>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C6"/>
    <w:rsid w:val="00020277"/>
    <w:rsid w:val="00032157"/>
    <w:rsid w:val="000329B4"/>
    <w:rsid w:val="00036431"/>
    <w:rsid w:val="000440B7"/>
    <w:rsid w:val="00045098"/>
    <w:rsid w:val="00055E9F"/>
    <w:rsid w:val="00057BA7"/>
    <w:rsid w:val="00067BD8"/>
    <w:rsid w:val="000804E9"/>
    <w:rsid w:val="000918CD"/>
    <w:rsid w:val="000927DA"/>
    <w:rsid w:val="000B0F98"/>
    <w:rsid w:val="000B3E9C"/>
    <w:rsid w:val="000B55FE"/>
    <w:rsid w:val="000C3990"/>
    <w:rsid w:val="000D2819"/>
    <w:rsid w:val="000D77BC"/>
    <w:rsid w:val="000E17F6"/>
    <w:rsid w:val="00112512"/>
    <w:rsid w:val="00113A03"/>
    <w:rsid w:val="001166B2"/>
    <w:rsid w:val="00117A12"/>
    <w:rsid w:val="00121CE5"/>
    <w:rsid w:val="00136498"/>
    <w:rsid w:val="00144B14"/>
    <w:rsid w:val="00152DB1"/>
    <w:rsid w:val="001729BD"/>
    <w:rsid w:val="00176FBF"/>
    <w:rsid w:val="001772C5"/>
    <w:rsid w:val="0018033C"/>
    <w:rsid w:val="00187FE4"/>
    <w:rsid w:val="0019767C"/>
    <w:rsid w:val="001A0FDA"/>
    <w:rsid w:val="001B018D"/>
    <w:rsid w:val="001B2A19"/>
    <w:rsid w:val="001B32C9"/>
    <w:rsid w:val="001C0680"/>
    <w:rsid w:val="001C32C7"/>
    <w:rsid w:val="001C5324"/>
    <w:rsid w:val="001C68A1"/>
    <w:rsid w:val="001D5F12"/>
    <w:rsid w:val="00202D5D"/>
    <w:rsid w:val="0020345C"/>
    <w:rsid w:val="002036BE"/>
    <w:rsid w:val="00222DB2"/>
    <w:rsid w:val="00223E88"/>
    <w:rsid w:val="00247B96"/>
    <w:rsid w:val="002506AA"/>
    <w:rsid w:val="002529EF"/>
    <w:rsid w:val="00260BDF"/>
    <w:rsid w:val="0028224A"/>
    <w:rsid w:val="00287619"/>
    <w:rsid w:val="00290EA5"/>
    <w:rsid w:val="00293E9A"/>
    <w:rsid w:val="002A445C"/>
    <w:rsid w:val="002D0DE0"/>
    <w:rsid w:val="002D52C3"/>
    <w:rsid w:val="002E000B"/>
    <w:rsid w:val="002E5741"/>
    <w:rsid w:val="00303786"/>
    <w:rsid w:val="003108DA"/>
    <w:rsid w:val="003278ED"/>
    <w:rsid w:val="003350D6"/>
    <w:rsid w:val="003379C4"/>
    <w:rsid w:val="00341AE4"/>
    <w:rsid w:val="00353215"/>
    <w:rsid w:val="00360B67"/>
    <w:rsid w:val="00365CF6"/>
    <w:rsid w:val="00371434"/>
    <w:rsid w:val="00372C13"/>
    <w:rsid w:val="003769CB"/>
    <w:rsid w:val="00380AA6"/>
    <w:rsid w:val="00391738"/>
    <w:rsid w:val="00396D8B"/>
    <w:rsid w:val="003B3FB3"/>
    <w:rsid w:val="003C04C6"/>
    <w:rsid w:val="003C33C6"/>
    <w:rsid w:val="004019FF"/>
    <w:rsid w:val="00403E63"/>
    <w:rsid w:val="00417757"/>
    <w:rsid w:val="0042460B"/>
    <w:rsid w:val="00440561"/>
    <w:rsid w:val="004444BC"/>
    <w:rsid w:val="004679FC"/>
    <w:rsid w:val="00474D33"/>
    <w:rsid w:val="004804EF"/>
    <w:rsid w:val="0048477D"/>
    <w:rsid w:val="00484A0C"/>
    <w:rsid w:val="00490934"/>
    <w:rsid w:val="004A011E"/>
    <w:rsid w:val="004B29E8"/>
    <w:rsid w:val="004B5EB8"/>
    <w:rsid w:val="004D2000"/>
    <w:rsid w:val="004D58B7"/>
    <w:rsid w:val="004D7309"/>
    <w:rsid w:val="004F236E"/>
    <w:rsid w:val="00503A87"/>
    <w:rsid w:val="00512080"/>
    <w:rsid w:val="00513ACC"/>
    <w:rsid w:val="00515CBF"/>
    <w:rsid w:val="00517109"/>
    <w:rsid w:val="00517F9F"/>
    <w:rsid w:val="00525938"/>
    <w:rsid w:val="005264AF"/>
    <w:rsid w:val="00527BC5"/>
    <w:rsid w:val="005303A7"/>
    <w:rsid w:val="0053475D"/>
    <w:rsid w:val="0054019A"/>
    <w:rsid w:val="005463AA"/>
    <w:rsid w:val="005563F7"/>
    <w:rsid w:val="00562A43"/>
    <w:rsid w:val="0056683D"/>
    <w:rsid w:val="00566B3C"/>
    <w:rsid w:val="00570114"/>
    <w:rsid w:val="00570615"/>
    <w:rsid w:val="005732A3"/>
    <w:rsid w:val="00580587"/>
    <w:rsid w:val="00580AA7"/>
    <w:rsid w:val="005858EF"/>
    <w:rsid w:val="005B3307"/>
    <w:rsid w:val="005C0BA0"/>
    <w:rsid w:val="005C6521"/>
    <w:rsid w:val="005D27EC"/>
    <w:rsid w:val="005D2E66"/>
    <w:rsid w:val="005D6086"/>
    <w:rsid w:val="005E6A9B"/>
    <w:rsid w:val="005F4248"/>
    <w:rsid w:val="00600054"/>
    <w:rsid w:val="00614ECC"/>
    <w:rsid w:val="0061589B"/>
    <w:rsid w:val="00621CC4"/>
    <w:rsid w:val="00625683"/>
    <w:rsid w:val="00631F95"/>
    <w:rsid w:val="00636B7C"/>
    <w:rsid w:val="006558F8"/>
    <w:rsid w:val="00660ABB"/>
    <w:rsid w:val="00692092"/>
    <w:rsid w:val="006958B2"/>
    <w:rsid w:val="006B0E5A"/>
    <w:rsid w:val="006B58D0"/>
    <w:rsid w:val="006E5344"/>
    <w:rsid w:val="006E73AB"/>
    <w:rsid w:val="006F13A9"/>
    <w:rsid w:val="006F5306"/>
    <w:rsid w:val="00710201"/>
    <w:rsid w:val="00711ADC"/>
    <w:rsid w:val="007137AF"/>
    <w:rsid w:val="007175BA"/>
    <w:rsid w:val="00727B0E"/>
    <w:rsid w:val="007563A2"/>
    <w:rsid w:val="007713AD"/>
    <w:rsid w:val="00771756"/>
    <w:rsid w:val="007747BC"/>
    <w:rsid w:val="007856D3"/>
    <w:rsid w:val="007A04AE"/>
    <w:rsid w:val="007A7AE7"/>
    <w:rsid w:val="007C0ACE"/>
    <w:rsid w:val="007C4CA9"/>
    <w:rsid w:val="007D48C5"/>
    <w:rsid w:val="007E1959"/>
    <w:rsid w:val="007E4E00"/>
    <w:rsid w:val="007E5146"/>
    <w:rsid w:val="007E59A9"/>
    <w:rsid w:val="007E66DE"/>
    <w:rsid w:val="00800F67"/>
    <w:rsid w:val="0080296A"/>
    <w:rsid w:val="00811577"/>
    <w:rsid w:val="00813D2B"/>
    <w:rsid w:val="00860922"/>
    <w:rsid w:val="008655A4"/>
    <w:rsid w:val="008705CE"/>
    <w:rsid w:val="00884276"/>
    <w:rsid w:val="00895A50"/>
    <w:rsid w:val="00897E02"/>
    <w:rsid w:val="008A088B"/>
    <w:rsid w:val="008B7A42"/>
    <w:rsid w:val="008C5AE9"/>
    <w:rsid w:val="008D08CC"/>
    <w:rsid w:val="008E4598"/>
    <w:rsid w:val="008E4856"/>
    <w:rsid w:val="008F70AD"/>
    <w:rsid w:val="0090080A"/>
    <w:rsid w:val="00915693"/>
    <w:rsid w:val="0092180D"/>
    <w:rsid w:val="0092452F"/>
    <w:rsid w:val="00924544"/>
    <w:rsid w:val="00927C31"/>
    <w:rsid w:val="00931C3C"/>
    <w:rsid w:val="0093709C"/>
    <w:rsid w:val="00944141"/>
    <w:rsid w:val="00957527"/>
    <w:rsid w:val="009653BE"/>
    <w:rsid w:val="009711ED"/>
    <w:rsid w:val="009741E0"/>
    <w:rsid w:val="00981D57"/>
    <w:rsid w:val="0098246F"/>
    <w:rsid w:val="009922C3"/>
    <w:rsid w:val="009A35E8"/>
    <w:rsid w:val="009A581B"/>
    <w:rsid w:val="009B2D8F"/>
    <w:rsid w:val="009B34D5"/>
    <w:rsid w:val="009B4A18"/>
    <w:rsid w:val="009E1005"/>
    <w:rsid w:val="009E223F"/>
    <w:rsid w:val="00A15585"/>
    <w:rsid w:val="00A27D89"/>
    <w:rsid w:val="00A40A1E"/>
    <w:rsid w:val="00A436AC"/>
    <w:rsid w:val="00A51B6F"/>
    <w:rsid w:val="00A522D1"/>
    <w:rsid w:val="00A5412F"/>
    <w:rsid w:val="00A56D5D"/>
    <w:rsid w:val="00A572BD"/>
    <w:rsid w:val="00A62728"/>
    <w:rsid w:val="00A70BF7"/>
    <w:rsid w:val="00A711FE"/>
    <w:rsid w:val="00A71F8F"/>
    <w:rsid w:val="00A7500D"/>
    <w:rsid w:val="00A910CC"/>
    <w:rsid w:val="00A91479"/>
    <w:rsid w:val="00A92A08"/>
    <w:rsid w:val="00AA3EC6"/>
    <w:rsid w:val="00AA4410"/>
    <w:rsid w:val="00AB1D69"/>
    <w:rsid w:val="00AB3728"/>
    <w:rsid w:val="00AC44AE"/>
    <w:rsid w:val="00AC474A"/>
    <w:rsid w:val="00AC5714"/>
    <w:rsid w:val="00AD33A6"/>
    <w:rsid w:val="00AE4C0E"/>
    <w:rsid w:val="00B21B91"/>
    <w:rsid w:val="00B2651D"/>
    <w:rsid w:val="00B4306D"/>
    <w:rsid w:val="00B70001"/>
    <w:rsid w:val="00B715FD"/>
    <w:rsid w:val="00B967D0"/>
    <w:rsid w:val="00BA4F21"/>
    <w:rsid w:val="00BA5622"/>
    <w:rsid w:val="00BB5FCC"/>
    <w:rsid w:val="00BB659F"/>
    <w:rsid w:val="00BD0305"/>
    <w:rsid w:val="00BD06F3"/>
    <w:rsid w:val="00BD74C0"/>
    <w:rsid w:val="00BD7607"/>
    <w:rsid w:val="00BF4686"/>
    <w:rsid w:val="00C0109B"/>
    <w:rsid w:val="00C1155B"/>
    <w:rsid w:val="00C30AB4"/>
    <w:rsid w:val="00C63AB2"/>
    <w:rsid w:val="00C92212"/>
    <w:rsid w:val="00C96A34"/>
    <w:rsid w:val="00CA0163"/>
    <w:rsid w:val="00CA1C2E"/>
    <w:rsid w:val="00CB33E4"/>
    <w:rsid w:val="00CD74A9"/>
    <w:rsid w:val="00CF664E"/>
    <w:rsid w:val="00D01829"/>
    <w:rsid w:val="00D01FC6"/>
    <w:rsid w:val="00D04423"/>
    <w:rsid w:val="00D07330"/>
    <w:rsid w:val="00D1190F"/>
    <w:rsid w:val="00D17ACA"/>
    <w:rsid w:val="00D24AB8"/>
    <w:rsid w:val="00D51961"/>
    <w:rsid w:val="00D62E88"/>
    <w:rsid w:val="00D66A1F"/>
    <w:rsid w:val="00D7098B"/>
    <w:rsid w:val="00D729D0"/>
    <w:rsid w:val="00D72D7A"/>
    <w:rsid w:val="00D81345"/>
    <w:rsid w:val="00D820AC"/>
    <w:rsid w:val="00D82C5F"/>
    <w:rsid w:val="00DB70F5"/>
    <w:rsid w:val="00DC36C9"/>
    <w:rsid w:val="00DD0216"/>
    <w:rsid w:val="00DD702B"/>
    <w:rsid w:val="00DF02E7"/>
    <w:rsid w:val="00DF360B"/>
    <w:rsid w:val="00E0097E"/>
    <w:rsid w:val="00E05B23"/>
    <w:rsid w:val="00E12DFE"/>
    <w:rsid w:val="00E14643"/>
    <w:rsid w:val="00E21C2F"/>
    <w:rsid w:val="00E32541"/>
    <w:rsid w:val="00E46F6E"/>
    <w:rsid w:val="00E57CEC"/>
    <w:rsid w:val="00E62618"/>
    <w:rsid w:val="00E672AD"/>
    <w:rsid w:val="00E70BA5"/>
    <w:rsid w:val="00E735B6"/>
    <w:rsid w:val="00E7383D"/>
    <w:rsid w:val="00E74C68"/>
    <w:rsid w:val="00E91AD9"/>
    <w:rsid w:val="00EB3755"/>
    <w:rsid w:val="00EB69A6"/>
    <w:rsid w:val="00EB789A"/>
    <w:rsid w:val="00EC1054"/>
    <w:rsid w:val="00EC2097"/>
    <w:rsid w:val="00EC2C21"/>
    <w:rsid w:val="00EE4ED2"/>
    <w:rsid w:val="00EF4D4B"/>
    <w:rsid w:val="00F1434D"/>
    <w:rsid w:val="00F16417"/>
    <w:rsid w:val="00F22825"/>
    <w:rsid w:val="00F27C26"/>
    <w:rsid w:val="00F32968"/>
    <w:rsid w:val="00F4622A"/>
    <w:rsid w:val="00F53614"/>
    <w:rsid w:val="00F6576C"/>
    <w:rsid w:val="00F97044"/>
    <w:rsid w:val="00FB3332"/>
    <w:rsid w:val="00FC5335"/>
    <w:rsid w:val="00FC5CB2"/>
    <w:rsid w:val="00FD77C4"/>
    <w:rsid w:val="00FE5881"/>
    <w:rsid w:val="00FF16F4"/>
    <w:rsid w:val="00FF74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E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CEC"/>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E57CEC"/>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56683D"/>
    <w:pPr>
      <w:spacing w:before="360"/>
      <w:outlineLvl w:val="2"/>
    </w:pPr>
    <w:rPr>
      <w:bCs/>
      <w:sz w:val="28"/>
      <w:szCs w:val="28"/>
    </w:rPr>
  </w:style>
  <w:style w:type="paragraph" w:styleId="Heading4">
    <w:name w:val="heading 4"/>
    <w:basedOn w:val="Heading2"/>
    <w:next w:val="Normal"/>
    <w:link w:val="Heading4Char"/>
    <w:qFormat/>
    <w:rsid w:val="009653BE"/>
    <w:pPr>
      <w:spacing w:before="240" w:after="120"/>
      <w:outlineLvl w:val="3"/>
    </w:pPr>
    <w:rPr>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A9"/>
    <w:pPr>
      <w:numPr>
        <w:numId w:val="14"/>
      </w:numPr>
      <w:spacing w:after="160" w:line="288" w:lineRule="auto"/>
    </w:pPr>
    <w:rPr>
      <w:rFonts w:ascii="Arial" w:eastAsia="Times New Roman" w:hAnsi="Arial" w:cs="Times New Roman"/>
      <w:sz w:val="24"/>
      <w:szCs w:val="24"/>
      <w:lang w:eastAsia="en-GB"/>
    </w:rPr>
  </w:style>
  <w:style w:type="paragraph" w:styleId="Header">
    <w:name w:val="header"/>
    <w:basedOn w:val="Normal"/>
    <w:link w:val="HeaderChar"/>
    <w:unhideWhenUsed/>
    <w:rsid w:val="00EC1054"/>
    <w:pPr>
      <w:tabs>
        <w:tab w:val="center" w:pos="4513"/>
        <w:tab w:val="right" w:pos="9026"/>
      </w:tabs>
      <w:spacing w:after="0" w:line="240" w:lineRule="auto"/>
    </w:pPr>
  </w:style>
  <w:style w:type="character" w:customStyle="1" w:styleId="HeaderChar">
    <w:name w:val="Header Char"/>
    <w:basedOn w:val="DefaultParagraphFont"/>
    <w:link w:val="Header"/>
    <w:rsid w:val="00EC1054"/>
  </w:style>
  <w:style w:type="paragraph" w:styleId="Footer">
    <w:name w:val="footer"/>
    <w:basedOn w:val="Normal"/>
    <w:link w:val="FooterChar"/>
    <w:uiPriority w:val="99"/>
    <w:unhideWhenUsed/>
    <w:rsid w:val="00EC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054"/>
  </w:style>
  <w:style w:type="character" w:styleId="Hyperlink">
    <w:name w:val="Hyperlink"/>
    <w:basedOn w:val="DefaultParagraphFont"/>
    <w:uiPriority w:val="99"/>
    <w:unhideWhenUsed/>
    <w:rsid w:val="00E735B6"/>
    <w:rPr>
      <w:strike w:val="0"/>
      <w:dstrike w:val="0"/>
      <w:color w:val="0000FF"/>
      <w:u w:val="none"/>
      <w:effect w:val="none"/>
    </w:rPr>
  </w:style>
  <w:style w:type="paragraph" w:styleId="BalloonText">
    <w:name w:val="Balloon Text"/>
    <w:basedOn w:val="Normal"/>
    <w:link w:val="BalloonTextChar"/>
    <w:uiPriority w:val="99"/>
    <w:semiHidden/>
    <w:unhideWhenUsed/>
    <w:rsid w:val="0046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FC"/>
    <w:rPr>
      <w:rFonts w:ascii="Tahoma" w:hAnsi="Tahoma" w:cs="Tahoma"/>
      <w:sz w:val="16"/>
      <w:szCs w:val="16"/>
    </w:rPr>
  </w:style>
  <w:style w:type="character" w:styleId="CommentReference">
    <w:name w:val="annotation reference"/>
    <w:basedOn w:val="DefaultParagraphFont"/>
    <w:unhideWhenUsed/>
    <w:rsid w:val="00417757"/>
    <w:rPr>
      <w:sz w:val="16"/>
      <w:szCs w:val="16"/>
    </w:rPr>
  </w:style>
  <w:style w:type="paragraph" w:styleId="CommentText">
    <w:name w:val="annotation text"/>
    <w:basedOn w:val="Normal"/>
    <w:link w:val="CommentTextChar"/>
    <w:unhideWhenUsed/>
    <w:rsid w:val="00417757"/>
    <w:pPr>
      <w:spacing w:line="240" w:lineRule="auto"/>
    </w:pPr>
    <w:rPr>
      <w:sz w:val="20"/>
      <w:szCs w:val="20"/>
    </w:rPr>
  </w:style>
  <w:style w:type="character" w:customStyle="1" w:styleId="CommentTextChar">
    <w:name w:val="Comment Text Char"/>
    <w:basedOn w:val="DefaultParagraphFont"/>
    <w:link w:val="CommentText"/>
    <w:rsid w:val="00417757"/>
    <w:rPr>
      <w:sz w:val="20"/>
      <w:szCs w:val="20"/>
    </w:rPr>
  </w:style>
  <w:style w:type="paragraph" w:styleId="CommentSubject">
    <w:name w:val="annotation subject"/>
    <w:basedOn w:val="CommentText"/>
    <w:next w:val="CommentText"/>
    <w:link w:val="CommentSubjectChar"/>
    <w:uiPriority w:val="99"/>
    <w:semiHidden/>
    <w:unhideWhenUsed/>
    <w:rsid w:val="0018033C"/>
    <w:rPr>
      <w:b/>
      <w:bCs/>
    </w:rPr>
  </w:style>
  <w:style w:type="character" w:customStyle="1" w:styleId="CommentSubjectChar">
    <w:name w:val="Comment Subject Char"/>
    <w:basedOn w:val="CommentTextChar"/>
    <w:link w:val="CommentSubject"/>
    <w:uiPriority w:val="99"/>
    <w:semiHidden/>
    <w:rsid w:val="0018033C"/>
    <w:rPr>
      <w:b/>
      <w:bCs/>
      <w:sz w:val="20"/>
      <w:szCs w:val="20"/>
    </w:rPr>
  </w:style>
  <w:style w:type="paragraph" w:styleId="Revision">
    <w:name w:val="Revision"/>
    <w:hidden/>
    <w:uiPriority w:val="99"/>
    <w:semiHidden/>
    <w:rsid w:val="000D77BC"/>
    <w:pPr>
      <w:spacing w:after="0" w:line="240" w:lineRule="auto"/>
    </w:pPr>
  </w:style>
  <w:style w:type="table" w:styleId="TableGrid">
    <w:name w:val="Table Grid"/>
    <w:basedOn w:val="TableNormal"/>
    <w:rsid w:val="000D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ESOutNumberedChar">
    <w:name w:val="DfESOutNumbered Char"/>
    <w:basedOn w:val="DefaultParagraphFont"/>
    <w:rsid w:val="00E57CEC"/>
    <w:rPr>
      <w:rFonts w:ascii="Arial" w:eastAsia="Times New Roman" w:hAnsi="Arial" w:cs="Arial"/>
      <w:szCs w:val="20"/>
    </w:rPr>
  </w:style>
  <w:style w:type="character" w:customStyle="1" w:styleId="DeptBulletsChar">
    <w:name w:val="DeptBullets Char"/>
    <w:basedOn w:val="DefaultParagraphFont"/>
    <w:rsid w:val="00E57CEC"/>
    <w:rPr>
      <w:rFonts w:ascii="Arial" w:eastAsia="Times New Roman" w:hAnsi="Arial" w:cs="Times New Roman"/>
      <w:sz w:val="24"/>
      <w:szCs w:val="20"/>
    </w:rPr>
  </w:style>
  <w:style w:type="character" w:customStyle="1" w:styleId="Heading1Char">
    <w:name w:val="Heading 1 Char"/>
    <w:basedOn w:val="DefaultParagraphFont"/>
    <w:link w:val="Heading1"/>
    <w:rsid w:val="00E57CE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E57CEC"/>
    <w:rPr>
      <w:rFonts w:ascii="Arial" w:eastAsia="Times New Roman" w:hAnsi="Arial" w:cs="Times New Roman"/>
      <w:b/>
      <w:color w:val="104F75"/>
      <w:sz w:val="32"/>
      <w:szCs w:val="32"/>
      <w:lang w:eastAsia="en-GB"/>
    </w:rPr>
  </w:style>
  <w:style w:type="paragraph" w:styleId="ListBullet2">
    <w:name w:val="List Bullet 2"/>
    <w:basedOn w:val="Normal"/>
    <w:qFormat/>
    <w:rsid w:val="00E57CEC"/>
    <w:pPr>
      <w:spacing w:after="120" w:line="288"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56683D"/>
    <w:rPr>
      <w:rFonts w:ascii="Arial" w:eastAsia="Times New Roman" w:hAnsi="Arial" w:cs="Times New Roman"/>
      <w:b/>
      <w:bCs/>
      <w:color w:val="104F75"/>
      <w:sz w:val="28"/>
      <w:szCs w:val="28"/>
      <w:lang w:eastAsia="en-GB"/>
    </w:rPr>
  </w:style>
  <w:style w:type="paragraph" w:customStyle="1" w:styleId="TableRow">
    <w:name w:val="TableRow"/>
    <w:basedOn w:val="Normal"/>
    <w:link w:val="TableRowChar"/>
    <w:qFormat/>
    <w:rsid w:val="0056683D"/>
    <w:pPr>
      <w:spacing w:after="0" w:line="288" w:lineRule="auto"/>
    </w:pPr>
    <w:rPr>
      <w:rFonts w:ascii="Arial" w:eastAsia="Times New Roman" w:hAnsi="Arial" w:cs="Times New Roman"/>
      <w:sz w:val="24"/>
      <w:szCs w:val="24"/>
      <w:lang w:eastAsia="en-GB"/>
    </w:rPr>
  </w:style>
  <w:style w:type="character" w:customStyle="1" w:styleId="TableRowChar">
    <w:name w:val="TableRow Char"/>
    <w:link w:val="TableRow"/>
    <w:rsid w:val="0056683D"/>
    <w:rPr>
      <w:rFonts w:ascii="Arial" w:eastAsia="Times New Roman" w:hAnsi="Arial" w:cs="Times New Roman"/>
      <w:sz w:val="24"/>
      <w:szCs w:val="24"/>
      <w:lang w:eastAsia="en-GB"/>
    </w:rPr>
  </w:style>
  <w:style w:type="paragraph" w:styleId="TOC1">
    <w:name w:val="toc 1"/>
    <w:basedOn w:val="Normal"/>
    <w:next w:val="Normal"/>
    <w:autoRedefine/>
    <w:uiPriority w:val="39"/>
    <w:unhideWhenUsed/>
    <w:rsid w:val="0056683D"/>
    <w:pPr>
      <w:spacing w:after="100"/>
    </w:pPr>
  </w:style>
  <w:style w:type="paragraph" w:styleId="TOC2">
    <w:name w:val="toc 2"/>
    <w:basedOn w:val="Normal"/>
    <w:next w:val="Normal"/>
    <w:autoRedefine/>
    <w:uiPriority w:val="39"/>
    <w:unhideWhenUsed/>
    <w:rsid w:val="0056683D"/>
    <w:pPr>
      <w:spacing w:after="100"/>
      <w:ind w:left="220"/>
    </w:pPr>
  </w:style>
  <w:style w:type="paragraph" w:styleId="TOC3">
    <w:name w:val="toc 3"/>
    <w:basedOn w:val="Normal"/>
    <w:next w:val="Normal"/>
    <w:autoRedefine/>
    <w:uiPriority w:val="39"/>
    <w:unhideWhenUsed/>
    <w:rsid w:val="0056683D"/>
    <w:pPr>
      <w:spacing w:after="100"/>
      <w:ind w:left="440"/>
    </w:pPr>
  </w:style>
  <w:style w:type="paragraph" w:customStyle="1" w:styleId="CopyrightBox">
    <w:name w:val="CopyrightBox"/>
    <w:basedOn w:val="Normal"/>
    <w:link w:val="CopyrightBoxChar"/>
    <w:unhideWhenUsed/>
    <w:qFormat/>
    <w:rsid w:val="00580AA7"/>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580AA7"/>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580AA7"/>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580AA7"/>
    <w:rPr>
      <w:rFonts w:ascii="Arial" w:eastAsia="Times New Roman" w:hAnsi="Arial" w:cs="Times New Roman"/>
      <w:sz w:val="24"/>
      <w:szCs w:val="24"/>
      <w:lang w:eastAsia="en-GB"/>
    </w:rPr>
  </w:style>
  <w:style w:type="character" w:customStyle="1" w:styleId="Heading4Char">
    <w:name w:val="Heading 4 Char"/>
    <w:basedOn w:val="DefaultParagraphFont"/>
    <w:link w:val="Heading4"/>
    <w:rsid w:val="009653BE"/>
    <w:rPr>
      <w:rFonts w:ascii="Arial" w:eastAsia="Times New Roman" w:hAnsi="Arial" w:cs="Times New Roman"/>
      <w:b/>
      <w:bCs/>
      <w:color w:val="000000" w:themeColor="text1"/>
      <w:sz w:val="24"/>
      <w:szCs w:val="28"/>
      <w:lang w:eastAsia="en-GB"/>
    </w:rPr>
  </w:style>
  <w:style w:type="paragraph" w:customStyle="1" w:styleId="DfESOutNumbered">
    <w:name w:val="DfESOutNumbered"/>
    <w:basedOn w:val="Normal"/>
    <w:link w:val="DfESOutNumberedChar1"/>
    <w:rsid w:val="0098246F"/>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1">
    <w:name w:val="DfESOutNumbered Char1"/>
    <w:basedOn w:val="DefaultParagraphFont"/>
    <w:link w:val="DfESOutNumbered"/>
    <w:rsid w:val="0098246F"/>
    <w:rPr>
      <w:rFonts w:ascii="Arial" w:eastAsia="Times New Roman" w:hAnsi="Arial" w:cs="Arial"/>
      <w:szCs w:val="20"/>
    </w:rPr>
  </w:style>
  <w:style w:type="paragraph" w:customStyle="1" w:styleId="DeptBullets">
    <w:name w:val="DeptBullets"/>
    <w:basedOn w:val="Normal"/>
    <w:link w:val="DeptBulletsChar1"/>
    <w:rsid w:val="0098246F"/>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1">
    <w:name w:val="DeptBullets Char1"/>
    <w:basedOn w:val="DefaultParagraphFont"/>
    <w:link w:val="DeptBullets"/>
    <w:rsid w:val="0098246F"/>
    <w:rPr>
      <w:rFonts w:ascii="Arial" w:eastAsia="Times New Roman" w:hAnsi="Arial" w:cs="Times New Roman"/>
      <w:sz w:val="24"/>
      <w:szCs w:val="20"/>
    </w:rPr>
  </w:style>
  <w:style w:type="table" w:customStyle="1" w:styleId="TableGrid1">
    <w:name w:val="Table Grid1"/>
    <w:basedOn w:val="TableNormal"/>
    <w:next w:val="TableGrid"/>
    <w:locked/>
    <w:rsid w:val="00517F9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341AE4"/>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341AE4"/>
    <w:rPr>
      <w:rFonts w:ascii="Arial" w:eastAsia="Times New Roman" w:hAnsi="Arial" w:cs="Times New Roman"/>
      <w:color w:val="0D0D0D" w:themeColor="text1" w:themeTint="F2"/>
      <w:sz w:val="24"/>
      <w:szCs w:val="24"/>
      <w:lang w:eastAsia="en-GB"/>
    </w:rPr>
  </w:style>
  <w:style w:type="paragraph" w:customStyle="1" w:styleId="SocialMedia">
    <w:name w:val="SocialMedia"/>
    <w:basedOn w:val="Normal"/>
    <w:link w:val="SocialMediaChar"/>
    <w:rsid w:val="00636B7C"/>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636B7C"/>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636B7C"/>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636B7C"/>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636B7C"/>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636B7C"/>
    <w:pPr>
      <w:spacing w:after="0"/>
      <w:ind w:left="0"/>
    </w:pPr>
    <w:rPr>
      <w:szCs w:val="20"/>
    </w:rPr>
  </w:style>
  <w:style w:type="character" w:customStyle="1" w:styleId="LicenceChar">
    <w:name w:val="Licence Char"/>
    <w:basedOn w:val="DefaultParagraphFont"/>
    <w:link w:val="Licence"/>
    <w:rsid w:val="00636B7C"/>
    <w:rPr>
      <w:rFonts w:ascii="Arial" w:eastAsia="Times New Roman" w:hAnsi="Arial" w:cs="Times New Roman"/>
      <w:color w:val="0D0D0D" w:themeColor="text1" w:themeTint="F2"/>
      <w:sz w:val="24"/>
      <w:szCs w:val="24"/>
      <w:lang w:eastAsia="en-GB"/>
    </w:rPr>
  </w:style>
  <w:style w:type="paragraph" w:customStyle="1" w:styleId="Logos">
    <w:name w:val="Logos"/>
    <w:basedOn w:val="Normal"/>
    <w:link w:val="LogosChar"/>
    <w:rsid w:val="00636B7C"/>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636B7C"/>
    <w:rPr>
      <w:rFonts w:ascii="Arial" w:eastAsia="Times New Roman" w:hAnsi="Arial" w:cs="Times New Roman"/>
      <w:noProof/>
      <w:color w:val="0D0D0D" w:themeColor="text1" w:themeTint="F2"/>
      <w:sz w:val="24"/>
      <w:szCs w:val="24"/>
      <w:lang w:eastAsia="en-GB"/>
    </w:rPr>
  </w:style>
  <w:style w:type="table" w:customStyle="1" w:styleId="TableGrid2">
    <w:name w:val="Table Grid2"/>
    <w:basedOn w:val="TableNormal"/>
    <w:next w:val="TableGrid"/>
    <w:rsid w:val="00636B7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14EC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CEC"/>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E57CEC"/>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56683D"/>
    <w:pPr>
      <w:spacing w:before="360"/>
      <w:outlineLvl w:val="2"/>
    </w:pPr>
    <w:rPr>
      <w:bCs/>
      <w:sz w:val="28"/>
      <w:szCs w:val="28"/>
    </w:rPr>
  </w:style>
  <w:style w:type="paragraph" w:styleId="Heading4">
    <w:name w:val="heading 4"/>
    <w:basedOn w:val="Heading2"/>
    <w:next w:val="Normal"/>
    <w:link w:val="Heading4Char"/>
    <w:qFormat/>
    <w:rsid w:val="009653BE"/>
    <w:pPr>
      <w:spacing w:before="240" w:after="120"/>
      <w:outlineLvl w:val="3"/>
    </w:pPr>
    <w:rPr>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A9"/>
    <w:pPr>
      <w:numPr>
        <w:numId w:val="14"/>
      </w:numPr>
      <w:spacing w:after="160" w:line="288" w:lineRule="auto"/>
    </w:pPr>
    <w:rPr>
      <w:rFonts w:ascii="Arial" w:eastAsia="Times New Roman" w:hAnsi="Arial" w:cs="Times New Roman"/>
      <w:sz w:val="24"/>
      <w:szCs w:val="24"/>
      <w:lang w:eastAsia="en-GB"/>
    </w:rPr>
  </w:style>
  <w:style w:type="paragraph" w:styleId="Header">
    <w:name w:val="header"/>
    <w:basedOn w:val="Normal"/>
    <w:link w:val="HeaderChar"/>
    <w:unhideWhenUsed/>
    <w:rsid w:val="00EC1054"/>
    <w:pPr>
      <w:tabs>
        <w:tab w:val="center" w:pos="4513"/>
        <w:tab w:val="right" w:pos="9026"/>
      </w:tabs>
      <w:spacing w:after="0" w:line="240" w:lineRule="auto"/>
    </w:pPr>
  </w:style>
  <w:style w:type="character" w:customStyle="1" w:styleId="HeaderChar">
    <w:name w:val="Header Char"/>
    <w:basedOn w:val="DefaultParagraphFont"/>
    <w:link w:val="Header"/>
    <w:rsid w:val="00EC1054"/>
  </w:style>
  <w:style w:type="paragraph" w:styleId="Footer">
    <w:name w:val="footer"/>
    <w:basedOn w:val="Normal"/>
    <w:link w:val="FooterChar"/>
    <w:uiPriority w:val="99"/>
    <w:unhideWhenUsed/>
    <w:rsid w:val="00EC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054"/>
  </w:style>
  <w:style w:type="character" w:styleId="Hyperlink">
    <w:name w:val="Hyperlink"/>
    <w:basedOn w:val="DefaultParagraphFont"/>
    <w:uiPriority w:val="99"/>
    <w:unhideWhenUsed/>
    <w:rsid w:val="00E735B6"/>
    <w:rPr>
      <w:strike w:val="0"/>
      <w:dstrike w:val="0"/>
      <w:color w:val="0000FF"/>
      <w:u w:val="none"/>
      <w:effect w:val="none"/>
    </w:rPr>
  </w:style>
  <w:style w:type="paragraph" w:styleId="BalloonText">
    <w:name w:val="Balloon Text"/>
    <w:basedOn w:val="Normal"/>
    <w:link w:val="BalloonTextChar"/>
    <w:uiPriority w:val="99"/>
    <w:semiHidden/>
    <w:unhideWhenUsed/>
    <w:rsid w:val="0046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FC"/>
    <w:rPr>
      <w:rFonts w:ascii="Tahoma" w:hAnsi="Tahoma" w:cs="Tahoma"/>
      <w:sz w:val="16"/>
      <w:szCs w:val="16"/>
    </w:rPr>
  </w:style>
  <w:style w:type="character" w:styleId="CommentReference">
    <w:name w:val="annotation reference"/>
    <w:basedOn w:val="DefaultParagraphFont"/>
    <w:unhideWhenUsed/>
    <w:rsid w:val="00417757"/>
    <w:rPr>
      <w:sz w:val="16"/>
      <w:szCs w:val="16"/>
    </w:rPr>
  </w:style>
  <w:style w:type="paragraph" w:styleId="CommentText">
    <w:name w:val="annotation text"/>
    <w:basedOn w:val="Normal"/>
    <w:link w:val="CommentTextChar"/>
    <w:unhideWhenUsed/>
    <w:rsid w:val="00417757"/>
    <w:pPr>
      <w:spacing w:line="240" w:lineRule="auto"/>
    </w:pPr>
    <w:rPr>
      <w:sz w:val="20"/>
      <w:szCs w:val="20"/>
    </w:rPr>
  </w:style>
  <w:style w:type="character" w:customStyle="1" w:styleId="CommentTextChar">
    <w:name w:val="Comment Text Char"/>
    <w:basedOn w:val="DefaultParagraphFont"/>
    <w:link w:val="CommentText"/>
    <w:rsid w:val="00417757"/>
    <w:rPr>
      <w:sz w:val="20"/>
      <w:szCs w:val="20"/>
    </w:rPr>
  </w:style>
  <w:style w:type="paragraph" w:styleId="CommentSubject">
    <w:name w:val="annotation subject"/>
    <w:basedOn w:val="CommentText"/>
    <w:next w:val="CommentText"/>
    <w:link w:val="CommentSubjectChar"/>
    <w:uiPriority w:val="99"/>
    <w:semiHidden/>
    <w:unhideWhenUsed/>
    <w:rsid w:val="0018033C"/>
    <w:rPr>
      <w:b/>
      <w:bCs/>
    </w:rPr>
  </w:style>
  <w:style w:type="character" w:customStyle="1" w:styleId="CommentSubjectChar">
    <w:name w:val="Comment Subject Char"/>
    <w:basedOn w:val="CommentTextChar"/>
    <w:link w:val="CommentSubject"/>
    <w:uiPriority w:val="99"/>
    <w:semiHidden/>
    <w:rsid w:val="0018033C"/>
    <w:rPr>
      <w:b/>
      <w:bCs/>
      <w:sz w:val="20"/>
      <w:szCs w:val="20"/>
    </w:rPr>
  </w:style>
  <w:style w:type="paragraph" w:styleId="Revision">
    <w:name w:val="Revision"/>
    <w:hidden/>
    <w:uiPriority w:val="99"/>
    <w:semiHidden/>
    <w:rsid w:val="000D77BC"/>
    <w:pPr>
      <w:spacing w:after="0" w:line="240" w:lineRule="auto"/>
    </w:pPr>
  </w:style>
  <w:style w:type="table" w:styleId="TableGrid">
    <w:name w:val="Table Grid"/>
    <w:basedOn w:val="TableNormal"/>
    <w:rsid w:val="000D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ESOutNumberedChar">
    <w:name w:val="DfESOutNumbered Char"/>
    <w:basedOn w:val="DefaultParagraphFont"/>
    <w:rsid w:val="00E57CEC"/>
    <w:rPr>
      <w:rFonts w:ascii="Arial" w:eastAsia="Times New Roman" w:hAnsi="Arial" w:cs="Arial"/>
      <w:szCs w:val="20"/>
    </w:rPr>
  </w:style>
  <w:style w:type="character" w:customStyle="1" w:styleId="DeptBulletsChar">
    <w:name w:val="DeptBullets Char"/>
    <w:basedOn w:val="DefaultParagraphFont"/>
    <w:rsid w:val="00E57CEC"/>
    <w:rPr>
      <w:rFonts w:ascii="Arial" w:eastAsia="Times New Roman" w:hAnsi="Arial" w:cs="Times New Roman"/>
      <w:sz w:val="24"/>
      <w:szCs w:val="20"/>
    </w:rPr>
  </w:style>
  <w:style w:type="character" w:customStyle="1" w:styleId="Heading1Char">
    <w:name w:val="Heading 1 Char"/>
    <w:basedOn w:val="DefaultParagraphFont"/>
    <w:link w:val="Heading1"/>
    <w:rsid w:val="00E57CE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E57CEC"/>
    <w:rPr>
      <w:rFonts w:ascii="Arial" w:eastAsia="Times New Roman" w:hAnsi="Arial" w:cs="Times New Roman"/>
      <w:b/>
      <w:color w:val="104F75"/>
      <w:sz w:val="32"/>
      <w:szCs w:val="32"/>
      <w:lang w:eastAsia="en-GB"/>
    </w:rPr>
  </w:style>
  <w:style w:type="paragraph" w:styleId="ListBullet2">
    <w:name w:val="List Bullet 2"/>
    <w:basedOn w:val="Normal"/>
    <w:qFormat/>
    <w:rsid w:val="00E57CEC"/>
    <w:pPr>
      <w:spacing w:after="120" w:line="288"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56683D"/>
    <w:rPr>
      <w:rFonts w:ascii="Arial" w:eastAsia="Times New Roman" w:hAnsi="Arial" w:cs="Times New Roman"/>
      <w:b/>
      <w:bCs/>
      <w:color w:val="104F75"/>
      <w:sz w:val="28"/>
      <w:szCs w:val="28"/>
      <w:lang w:eastAsia="en-GB"/>
    </w:rPr>
  </w:style>
  <w:style w:type="paragraph" w:customStyle="1" w:styleId="TableRow">
    <w:name w:val="TableRow"/>
    <w:basedOn w:val="Normal"/>
    <w:link w:val="TableRowChar"/>
    <w:qFormat/>
    <w:rsid w:val="0056683D"/>
    <w:pPr>
      <w:spacing w:after="0" w:line="288" w:lineRule="auto"/>
    </w:pPr>
    <w:rPr>
      <w:rFonts w:ascii="Arial" w:eastAsia="Times New Roman" w:hAnsi="Arial" w:cs="Times New Roman"/>
      <w:sz w:val="24"/>
      <w:szCs w:val="24"/>
      <w:lang w:eastAsia="en-GB"/>
    </w:rPr>
  </w:style>
  <w:style w:type="character" w:customStyle="1" w:styleId="TableRowChar">
    <w:name w:val="TableRow Char"/>
    <w:link w:val="TableRow"/>
    <w:rsid w:val="0056683D"/>
    <w:rPr>
      <w:rFonts w:ascii="Arial" w:eastAsia="Times New Roman" w:hAnsi="Arial" w:cs="Times New Roman"/>
      <w:sz w:val="24"/>
      <w:szCs w:val="24"/>
      <w:lang w:eastAsia="en-GB"/>
    </w:rPr>
  </w:style>
  <w:style w:type="paragraph" w:styleId="TOC1">
    <w:name w:val="toc 1"/>
    <w:basedOn w:val="Normal"/>
    <w:next w:val="Normal"/>
    <w:autoRedefine/>
    <w:uiPriority w:val="39"/>
    <w:unhideWhenUsed/>
    <w:rsid w:val="0056683D"/>
    <w:pPr>
      <w:spacing w:after="100"/>
    </w:pPr>
  </w:style>
  <w:style w:type="paragraph" w:styleId="TOC2">
    <w:name w:val="toc 2"/>
    <w:basedOn w:val="Normal"/>
    <w:next w:val="Normal"/>
    <w:autoRedefine/>
    <w:uiPriority w:val="39"/>
    <w:unhideWhenUsed/>
    <w:rsid w:val="0056683D"/>
    <w:pPr>
      <w:spacing w:after="100"/>
      <w:ind w:left="220"/>
    </w:pPr>
  </w:style>
  <w:style w:type="paragraph" w:styleId="TOC3">
    <w:name w:val="toc 3"/>
    <w:basedOn w:val="Normal"/>
    <w:next w:val="Normal"/>
    <w:autoRedefine/>
    <w:uiPriority w:val="39"/>
    <w:unhideWhenUsed/>
    <w:rsid w:val="0056683D"/>
    <w:pPr>
      <w:spacing w:after="100"/>
      <w:ind w:left="440"/>
    </w:pPr>
  </w:style>
  <w:style w:type="paragraph" w:customStyle="1" w:styleId="CopyrightBox">
    <w:name w:val="CopyrightBox"/>
    <w:basedOn w:val="Normal"/>
    <w:link w:val="CopyrightBoxChar"/>
    <w:unhideWhenUsed/>
    <w:qFormat/>
    <w:rsid w:val="00580AA7"/>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580AA7"/>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580AA7"/>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580AA7"/>
    <w:rPr>
      <w:rFonts w:ascii="Arial" w:eastAsia="Times New Roman" w:hAnsi="Arial" w:cs="Times New Roman"/>
      <w:sz w:val="24"/>
      <w:szCs w:val="24"/>
      <w:lang w:eastAsia="en-GB"/>
    </w:rPr>
  </w:style>
  <w:style w:type="character" w:customStyle="1" w:styleId="Heading4Char">
    <w:name w:val="Heading 4 Char"/>
    <w:basedOn w:val="DefaultParagraphFont"/>
    <w:link w:val="Heading4"/>
    <w:rsid w:val="009653BE"/>
    <w:rPr>
      <w:rFonts w:ascii="Arial" w:eastAsia="Times New Roman" w:hAnsi="Arial" w:cs="Times New Roman"/>
      <w:b/>
      <w:bCs/>
      <w:color w:val="000000" w:themeColor="text1"/>
      <w:sz w:val="24"/>
      <w:szCs w:val="28"/>
      <w:lang w:eastAsia="en-GB"/>
    </w:rPr>
  </w:style>
  <w:style w:type="paragraph" w:customStyle="1" w:styleId="DfESOutNumbered">
    <w:name w:val="DfESOutNumbered"/>
    <w:basedOn w:val="Normal"/>
    <w:link w:val="DfESOutNumberedChar1"/>
    <w:rsid w:val="0098246F"/>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1">
    <w:name w:val="DfESOutNumbered Char1"/>
    <w:basedOn w:val="DefaultParagraphFont"/>
    <w:link w:val="DfESOutNumbered"/>
    <w:rsid w:val="0098246F"/>
    <w:rPr>
      <w:rFonts w:ascii="Arial" w:eastAsia="Times New Roman" w:hAnsi="Arial" w:cs="Arial"/>
      <w:szCs w:val="20"/>
    </w:rPr>
  </w:style>
  <w:style w:type="paragraph" w:customStyle="1" w:styleId="DeptBullets">
    <w:name w:val="DeptBullets"/>
    <w:basedOn w:val="Normal"/>
    <w:link w:val="DeptBulletsChar1"/>
    <w:rsid w:val="0098246F"/>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1">
    <w:name w:val="DeptBullets Char1"/>
    <w:basedOn w:val="DefaultParagraphFont"/>
    <w:link w:val="DeptBullets"/>
    <w:rsid w:val="0098246F"/>
    <w:rPr>
      <w:rFonts w:ascii="Arial" w:eastAsia="Times New Roman" w:hAnsi="Arial" w:cs="Times New Roman"/>
      <w:sz w:val="24"/>
      <w:szCs w:val="20"/>
    </w:rPr>
  </w:style>
  <w:style w:type="table" w:customStyle="1" w:styleId="TableGrid1">
    <w:name w:val="Table Grid1"/>
    <w:basedOn w:val="TableNormal"/>
    <w:next w:val="TableGrid"/>
    <w:locked/>
    <w:rsid w:val="00517F9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341AE4"/>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341AE4"/>
    <w:rPr>
      <w:rFonts w:ascii="Arial" w:eastAsia="Times New Roman" w:hAnsi="Arial" w:cs="Times New Roman"/>
      <w:color w:val="0D0D0D" w:themeColor="text1" w:themeTint="F2"/>
      <w:sz w:val="24"/>
      <w:szCs w:val="24"/>
      <w:lang w:eastAsia="en-GB"/>
    </w:rPr>
  </w:style>
  <w:style w:type="paragraph" w:customStyle="1" w:styleId="SocialMedia">
    <w:name w:val="SocialMedia"/>
    <w:basedOn w:val="Normal"/>
    <w:link w:val="SocialMediaChar"/>
    <w:rsid w:val="00636B7C"/>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636B7C"/>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636B7C"/>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636B7C"/>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636B7C"/>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636B7C"/>
    <w:pPr>
      <w:spacing w:after="0"/>
      <w:ind w:left="0"/>
    </w:pPr>
    <w:rPr>
      <w:szCs w:val="20"/>
    </w:rPr>
  </w:style>
  <w:style w:type="character" w:customStyle="1" w:styleId="LicenceChar">
    <w:name w:val="Licence Char"/>
    <w:basedOn w:val="DefaultParagraphFont"/>
    <w:link w:val="Licence"/>
    <w:rsid w:val="00636B7C"/>
    <w:rPr>
      <w:rFonts w:ascii="Arial" w:eastAsia="Times New Roman" w:hAnsi="Arial" w:cs="Times New Roman"/>
      <w:color w:val="0D0D0D" w:themeColor="text1" w:themeTint="F2"/>
      <w:sz w:val="24"/>
      <w:szCs w:val="24"/>
      <w:lang w:eastAsia="en-GB"/>
    </w:rPr>
  </w:style>
  <w:style w:type="paragraph" w:customStyle="1" w:styleId="Logos">
    <w:name w:val="Logos"/>
    <w:basedOn w:val="Normal"/>
    <w:link w:val="LogosChar"/>
    <w:rsid w:val="00636B7C"/>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636B7C"/>
    <w:rPr>
      <w:rFonts w:ascii="Arial" w:eastAsia="Times New Roman" w:hAnsi="Arial" w:cs="Times New Roman"/>
      <w:noProof/>
      <w:color w:val="0D0D0D" w:themeColor="text1" w:themeTint="F2"/>
      <w:sz w:val="24"/>
      <w:szCs w:val="24"/>
      <w:lang w:eastAsia="en-GB"/>
    </w:rPr>
  </w:style>
  <w:style w:type="table" w:customStyle="1" w:styleId="TableGrid2">
    <w:name w:val="Table Grid2"/>
    <w:basedOn w:val="TableNormal"/>
    <w:next w:val="TableGrid"/>
    <w:rsid w:val="00636B7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14EC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927">
      <w:bodyDiv w:val="1"/>
      <w:marLeft w:val="0"/>
      <w:marRight w:val="0"/>
      <w:marTop w:val="0"/>
      <w:marBottom w:val="0"/>
      <w:divBdr>
        <w:top w:val="none" w:sz="0" w:space="0" w:color="auto"/>
        <w:left w:val="none" w:sz="0" w:space="0" w:color="auto"/>
        <w:bottom w:val="none" w:sz="0" w:space="0" w:color="auto"/>
        <w:right w:val="none" w:sz="0" w:space="0" w:color="auto"/>
      </w:divBdr>
    </w:div>
    <w:div w:id="433595110">
      <w:bodyDiv w:val="1"/>
      <w:marLeft w:val="0"/>
      <w:marRight w:val="0"/>
      <w:marTop w:val="0"/>
      <w:marBottom w:val="0"/>
      <w:divBdr>
        <w:top w:val="none" w:sz="0" w:space="0" w:color="auto"/>
        <w:left w:val="none" w:sz="0" w:space="0" w:color="auto"/>
        <w:bottom w:val="none" w:sz="0" w:space="0" w:color="auto"/>
        <w:right w:val="none" w:sz="0" w:space="0" w:color="auto"/>
      </w:divBdr>
    </w:div>
    <w:div w:id="663584097">
      <w:bodyDiv w:val="1"/>
      <w:marLeft w:val="0"/>
      <w:marRight w:val="0"/>
      <w:marTop w:val="0"/>
      <w:marBottom w:val="0"/>
      <w:divBdr>
        <w:top w:val="none" w:sz="0" w:space="0" w:color="auto"/>
        <w:left w:val="none" w:sz="0" w:space="0" w:color="auto"/>
        <w:bottom w:val="none" w:sz="0" w:space="0" w:color="auto"/>
        <w:right w:val="none" w:sz="0" w:space="0" w:color="auto"/>
      </w:divBdr>
      <w:divsChild>
        <w:div w:id="511838656">
          <w:marLeft w:val="0"/>
          <w:marRight w:val="0"/>
          <w:marTop w:val="0"/>
          <w:marBottom w:val="0"/>
          <w:divBdr>
            <w:top w:val="none" w:sz="0" w:space="0" w:color="auto"/>
            <w:left w:val="none" w:sz="0" w:space="0" w:color="auto"/>
            <w:bottom w:val="none" w:sz="0" w:space="0" w:color="auto"/>
            <w:right w:val="none" w:sz="0" w:space="0" w:color="auto"/>
          </w:divBdr>
          <w:divsChild>
            <w:div w:id="567039883">
              <w:marLeft w:val="0"/>
              <w:marRight w:val="0"/>
              <w:marTop w:val="0"/>
              <w:marBottom w:val="0"/>
              <w:divBdr>
                <w:top w:val="none" w:sz="0" w:space="0" w:color="auto"/>
                <w:left w:val="none" w:sz="0" w:space="0" w:color="auto"/>
                <w:bottom w:val="none" w:sz="0" w:space="0" w:color="auto"/>
                <w:right w:val="none" w:sz="0" w:space="0" w:color="auto"/>
              </w:divBdr>
              <w:divsChild>
                <w:div w:id="1362240805">
                  <w:marLeft w:val="0"/>
                  <w:marRight w:val="0"/>
                  <w:marTop w:val="0"/>
                  <w:marBottom w:val="0"/>
                  <w:divBdr>
                    <w:top w:val="none" w:sz="0" w:space="0" w:color="auto"/>
                    <w:left w:val="none" w:sz="0" w:space="0" w:color="auto"/>
                    <w:bottom w:val="none" w:sz="0" w:space="0" w:color="auto"/>
                    <w:right w:val="none" w:sz="0" w:space="0" w:color="auto"/>
                  </w:divBdr>
                  <w:divsChild>
                    <w:div w:id="1271202548">
                      <w:marLeft w:val="0"/>
                      <w:marRight w:val="0"/>
                      <w:marTop w:val="0"/>
                      <w:marBottom w:val="0"/>
                      <w:divBdr>
                        <w:top w:val="none" w:sz="0" w:space="0" w:color="auto"/>
                        <w:left w:val="none" w:sz="0" w:space="0" w:color="auto"/>
                        <w:bottom w:val="none" w:sz="0" w:space="0" w:color="auto"/>
                        <w:right w:val="none" w:sz="0" w:space="0" w:color="auto"/>
                      </w:divBdr>
                      <w:divsChild>
                        <w:div w:id="1847666639">
                          <w:marLeft w:val="0"/>
                          <w:marRight w:val="0"/>
                          <w:marTop w:val="0"/>
                          <w:marBottom w:val="0"/>
                          <w:divBdr>
                            <w:top w:val="none" w:sz="0" w:space="0" w:color="auto"/>
                            <w:left w:val="none" w:sz="0" w:space="0" w:color="auto"/>
                            <w:bottom w:val="none" w:sz="0" w:space="0" w:color="auto"/>
                            <w:right w:val="none" w:sz="0" w:space="0" w:color="auto"/>
                          </w:divBdr>
                          <w:divsChild>
                            <w:div w:id="873076977">
                              <w:marLeft w:val="0"/>
                              <w:marRight w:val="0"/>
                              <w:marTop w:val="0"/>
                              <w:marBottom w:val="0"/>
                              <w:divBdr>
                                <w:top w:val="none" w:sz="0" w:space="0" w:color="auto"/>
                                <w:left w:val="none" w:sz="0" w:space="0" w:color="auto"/>
                                <w:bottom w:val="none" w:sz="0" w:space="0" w:color="auto"/>
                                <w:right w:val="none" w:sz="0" w:space="0" w:color="auto"/>
                              </w:divBdr>
                              <w:divsChild>
                                <w:div w:id="770974617">
                                  <w:marLeft w:val="0"/>
                                  <w:marRight w:val="0"/>
                                  <w:marTop w:val="0"/>
                                  <w:marBottom w:val="0"/>
                                  <w:divBdr>
                                    <w:top w:val="none" w:sz="0" w:space="0" w:color="auto"/>
                                    <w:left w:val="none" w:sz="0" w:space="0" w:color="auto"/>
                                    <w:bottom w:val="none" w:sz="0" w:space="0" w:color="auto"/>
                                    <w:right w:val="none" w:sz="0" w:space="0" w:color="auto"/>
                                  </w:divBdr>
                                  <w:divsChild>
                                    <w:div w:id="1792478867">
                                      <w:marLeft w:val="0"/>
                                      <w:marRight w:val="0"/>
                                      <w:marTop w:val="0"/>
                                      <w:marBottom w:val="0"/>
                                      <w:divBdr>
                                        <w:top w:val="none" w:sz="0" w:space="0" w:color="auto"/>
                                        <w:left w:val="none" w:sz="0" w:space="0" w:color="auto"/>
                                        <w:bottom w:val="none" w:sz="0" w:space="0" w:color="auto"/>
                                        <w:right w:val="none" w:sz="0" w:space="0" w:color="auto"/>
                                      </w:divBdr>
                                      <w:divsChild>
                                        <w:div w:id="10454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7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uk/government/publi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ducation.gov.uk/conta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ationalarchives.gov.uk/doc/open-government-licence/version/2"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JUHFRXH27QC6-16-11580</_dlc_DocId>
    <_dlc_DocIdUrl xmlns="b8cb3cbd-ce5c-4a72-9da4-9013f91c5903">
      <Url>http://workplaces/sites/acgq/_layouts/DocIdRedir.aspx?ID=JUHFRXH27QC6-16-11580</Url>
      <Description>JUHFRXH27QC6-16-11580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8A00-2A9D-4AFD-A75C-0F880787DE68}">
  <ds:schemaRefs>
    <ds:schemaRef ds:uri="http://schemas.microsoft.com/sharepoint/v3"/>
    <ds:schemaRef ds:uri="http://purl.org/dc/dcmitype/"/>
    <ds:schemaRef ds:uri="b8cb3cbd-ce5c-4a72-9da4-9013f91c5903"/>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9c62ab6d-d23a-4e2f-9f9b-82d0ade4fc03"/>
    <ds:schemaRef ds:uri="http://www.w3.org/XML/1998/namespace"/>
  </ds:schemaRefs>
</ds:datastoreItem>
</file>

<file path=customXml/itemProps2.xml><?xml version="1.0" encoding="utf-8"?>
<ds:datastoreItem xmlns:ds="http://schemas.openxmlformats.org/officeDocument/2006/customXml" ds:itemID="{9BE33865-7C8C-43EC-8AEE-DFD4547EBE23}">
  <ds:schemaRefs>
    <ds:schemaRef ds:uri="http://schemas.microsoft.com/sharepoint/events"/>
  </ds:schemaRefs>
</ds:datastoreItem>
</file>

<file path=customXml/itemProps3.xml><?xml version="1.0" encoding="utf-8"?>
<ds:datastoreItem xmlns:ds="http://schemas.openxmlformats.org/officeDocument/2006/customXml" ds:itemID="{8A6C2BF9-AAB2-4695-AA6A-A77067CB684C}">
  <ds:schemaRefs>
    <ds:schemaRef ds:uri="http://schemas.microsoft.com/sharepoint/v3/contenttype/forms"/>
  </ds:schemaRefs>
</ds:datastoreItem>
</file>

<file path=customXml/itemProps4.xml><?xml version="1.0" encoding="utf-8"?>
<ds:datastoreItem xmlns:ds="http://schemas.openxmlformats.org/officeDocument/2006/customXml" ds:itemID="{39336F6A-62D0-4410-B9C9-08588745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64C252-F7C6-4B2A-AB37-2086739A829D}">
  <ds:schemaRefs>
    <ds:schemaRef ds:uri="Microsoft.SharePoint.Taxonomy.ContentTypeSync"/>
  </ds:schemaRefs>
</ds:datastoreItem>
</file>

<file path=customXml/itemProps6.xml><?xml version="1.0" encoding="utf-8"?>
<ds:datastoreItem xmlns:ds="http://schemas.openxmlformats.org/officeDocument/2006/customXml" ds:itemID="{1C208CAB-81C9-4B80-829B-931B8CDD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B46A5664.dotm</Template>
  <TotalTime>1</TotalTime>
  <Pages>8</Pages>
  <Words>1368</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Formatted GCSE PE Subject Criteria draft 12 27 06 14</vt:lpstr>
    </vt:vector>
  </TitlesOfParts>
  <Company>Pearson</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GCSE PE Subject Criteria draft 12 27 06 14</dc:title>
  <dc:creator>pc</dc:creator>
  <cp:lastModifiedBy>COLLINS, Serena</cp:lastModifiedBy>
  <cp:revision>2</cp:revision>
  <cp:lastPrinted>2014-11-21T10:45:00Z</cp:lastPrinted>
  <dcterms:created xsi:type="dcterms:W3CDTF">2015-01-21T16:20:00Z</dcterms:created>
  <dcterms:modified xsi:type="dcterms:W3CDTF">2015-01-21T16:20:00Z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0x0101007F645D6FBA204A029FECB8BFC6578C39005279853530254253B886E13194843F8A003AA4A7828D8545A79A93568012812347000052B23E0EE13E47A95B8C6CE987DDDE</vt:lpwstr>
  </property>
  <property fmtid="{D5CDD505-2E9C-101B-9397-08002B2CF9AE}" pid="3" name="_dlc_DocIdItemGuid">
    <vt:lpwstr>1d204868-c7b8-43a9-9d6d-87b7df21a3fd</vt:lpwstr>
  </property>
  <property fmtid="{D5CDD505-2E9C-101B-9397-08002B2CF9AE}" pid="4" name="IWPOrganisationalUnit">
    <vt:lpwstr>4;#DfE|cc08a6d4-dfde-4d0f-bd85-069ebcef80d5</vt:lpwstr>
  </property>
  <property fmtid="{D5CDD505-2E9C-101B-9397-08002B2CF9AE}" pid="5" name="IWPOwner">
    <vt:lpwstr>1;#DfE|a484111e-5b24-4ad9-9778-c536c8c88985</vt:lpwstr>
  </property>
  <property fmtid="{D5CDD505-2E9C-101B-9397-08002B2CF9AE}" pid="6" name="IWPFunction">
    <vt:lpwstr/>
  </property>
  <property fmtid="{D5CDD505-2E9C-101B-9397-08002B2CF9AE}" pid="7" name="IWPRightsProtectiveMarking">
    <vt:lpwstr>2;#Official|0884c477-2e62-47ea-b19c-5af6e91124c5</vt:lpwstr>
  </property>
  <property fmtid="{D5CDD505-2E9C-101B-9397-08002B2CF9AE}" pid="8" name="IWPSiteType">
    <vt:lpwstr/>
  </property>
  <property fmtid="{D5CDD505-2E9C-101B-9397-08002B2CF9AE}" pid="9" name="IWPSubject">
    <vt:lpwstr/>
  </property>
</Properties>
</file>