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D4" w:rsidRDefault="00AA2BD4" w:rsidP="00CC02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Deposit:  PQ 204764</w:t>
      </w:r>
    </w:p>
    <w:p w:rsidR="00AA2BD4" w:rsidRDefault="00AA2BD4" w:rsidP="00CC02C6">
      <w:pPr>
        <w:jc w:val="both"/>
        <w:rPr>
          <w:b/>
          <w:sz w:val="24"/>
          <w:szCs w:val="24"/>
        </w:rPr>
      </w:pPr>
    </w:p>
    <w:p w:rsidR="00040D8F" w:rsidRPr="00111A82" w:rsidRDefault="00040D8F" w:rsidP="00CC02C6">
      <w:pPr>
        <w:jc w:val="both"/>
        <w:rPr>
          <w:b/>
          <w:sz w:val="24"/>
          <w:szCs w:val="24"/>
        </w:rPr>
      </w:pPr>
      <w:r w:rsidRPr="00111A82">
        <w:rPr>
          <w:b/>
          <w:sz w:val="24"/>
          <w:szCs w:val="24"/>
        </w:rPr>
        <w:t>A note on current and previous pay arr</w:t>
      </w:r>
      <w:r w:rsidR="004947D3">
        <w:rPr>
          <w:b/>
          <w:sz w:val="24"/>
          <w:szCs w:val="24"/>
        </w:rPr>
        <w:t>angements within the Department</w:t>
      </w:r>
    </w:p>
    <w:p w:rsidR="00040D8F" w:rsidRDefault="00040D8F" w:rsidP="00CC02C6">
      <w:pPr>
        <w:jc w:val="both"/>
        <w:rPr>
          <w:b/>
          <w:bCs/>
          <w:sz w:val="24"/>
          <w:szCs w:val="24"/>
        </w:rPr>
      </w:pPr>
    </w:p>
    <w:p w:rsidR="00040D8F" w:rsidRDefault="00040D8F" w:rsidP="00CC02C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DCLG’s </w:t>
      </w:r>
      <w:r w:rsidR="004947D3">
        <w:rPr>
          <w:iCs/>
          <w:sz w:val="24"/>
          <w:szCs w:val="24"/>
        </w:rPr>
        <w:t xml:space="preserve">inherited </w:t>
      </w:r>
      <w:r>
        <w:rPr>
          <w:iCs/>
          <w:sz w:val="24"/>
          <w:szCs w:val="24"/>
        </w:rPr>
        <w:t>pay system includes contractually binding “milestone” pay progression over a defined period of time, up to a pay scale maxima. The total cost of this contractual pay progression can vary from year to year depending on how many individuals reach a pa</w:t>
      </w:r>
      <w:r w:rsidR="00AB6B83">
        <w:rPr>
          <w:iCs/>
          <w:sz w:val="24"/>
          <w:szCs w:val="24"/>
        </w:rPr>
        <w:t>rticular “milestone”.</w:t>
      </w:r>
    </w:p>
    <w:p w:rsidR="00040D8F" w:rsidRDefault="00040D8F" w:rsidP="00CC02C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bookmarkStart w:id="0" w:name="_GoBack"/>
      <w:bookmarkEnd w:id="0"/>
    </w:p>
    <w:p w:rsidR="00040D8F" w:rsidRDefault="00040D8F" w:rsidP="00CC02C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In 2010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11, 2011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12 and 2013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14, the Department agreed to only pay contractual “milestone” progression increases to staff with eligible service at </w:t>
      </w:r>
      <w:r w:rsidR="007C4543" w:rsidRPr="00945DBA">
        <w:rPr>
          <w:iCs/>
          <w:sz w:val="24"/>
          <w:szCs w:val="24"/>
        </w:rPr>
        <w:t>A</w:t>
      </w:r>
      <w:r w:rsidR="007C4543">
        <w:rPr>
          <w:iCs/>
          <w:sz w:val="24"/>
          <w:szCs w:val="24"/>
        </w:rPr>
        <w:t>dministrative Officer</w:t>
      </w:r>
      <w:r>
        <w:rPr>
          <w:iCs/>
          <w:sz w:val="24"/>
          <w:szCs w:val="24"/>
        </w:rPr>
        <w:t xml:space="preserve"> to Grade 6 level and made no cost of living awards.</w:t>
      </w:r>
      <w:r w:rsidRPr="00D23AA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In 2013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14 this resulted in over 50% of the organisation receiving no pay increase. No further pay awards were made in these years.</w:t>
      </w:r>
    </w:p>
    <w:p w:rsidR="00040D8F" w:rsidRDefault="00040D8F" w:rsidP="00CC02C6">
      <w:pPr>
        <w:jc w:val="both"/>
        <w:rPr>
          <w:iCs/>
          <w:sz w:val="24"/>
          <w:szCs w:val="24"/>
        </w:rPr>
      </w:pPr>
    </w:p>
    <w:p w:rsidR="00040D8F" w:rsidRDefault="00040D8F" w:rsidP="00CC02C6">
      <w:pPr>
        <w:jc w:val="both"/>
        <w:rPr>
          <w:iCs/>
          <w:sz w:val="24"/>
          <w:szCs w:val="24"/>
        </w:rPr>
      </w:pPr>
      <w:r w:rsidRPr="00945DBA">
        <w:rPr>
          <w:iCs/>
          <w:sz w:val="24"/>
          <w:szCs w:val="24"/>
        </w:rPr>
        <w:t>In 2012</w:t>
      </w:r>
      <w:r w:rsidR="00CC02C6">
        <w:rPr>
          <w:iCs/>
          <w:sz w:val="24"/>
          <w:szCs w:val="24"/>
        </w:rPr>
        <w:t>-</w:t>
      </w:r>
      <w:r w:rsidRPr="00945DBA">
        <w:rPr>
          <w:iCs/>
          <w:sz w:val="24"/>
          <w:szCs w:val="24"/>
        </w:rPr>
        <w:t>13, it was agreed that A</w:t>
      </w:r>
      <w:r w:rsidR="007C4543">
        <w:rPr>
          <w:iCs/>
          <w:sz w:val="24"/>
          <w:szCs w:val="24"/>
        </w:rPr>
        <w:t xml:space="preserve">dministrative Officer </w:t>
      </w:r>
      <w:r w:rsidRPr="00945DBA">
        <w:rPr>
          <w:iCs/>
          <w:sz w:val="24"/>
          <w:szCs w:val="24"/>
        </w:rPr>
        <w:t>to Grade 6 staff below their grade maximum would receive either the greater of a 1% increase or a £400 consolidated pay increase if they were not due a milestone payment in that particular year.</w:t>
      </w:r>
    </w:p>
    <w:p w:rsidR="00040D8F" w:rsidRDefault="00040D8F" w:rsidP="00040D8F">
      <w:pPr>
        <w:jc w:val="both"/>
        <w:rPr>
          <w:iCs/>
          <w:sz w:val="24"/>
          <w:szCs w:val="24"/>
        </w:rPr>
      </w:pPr>
    </w:p>
    <w:p w:rsidR="00040D8F" w:rsidRDefault="00040D8F" w:rsidP="00040D8F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Department’s </w:t>
      </w:r>
      <w:r w:rsidR="007C4543">
        <w:rPr>
          <w:iCs/>
          <w:sz w:val="24"/>
          <w:szCs w:val="24"/>
        </w:rPr>
        <w:t xml:space="preserve">Senior Civil Service </w:t>
      </w:r>
      <w:r>
        <w:rPr>
          <w:iCs/>
          <w:sz w:val="24"/>
          <w:szCs w:val="24"/>
        </w:rPr>
        <w:t>staff did not receive any pay increase in 2011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12 and 2012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13. In 2013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14 and 2014</w:t>
      </w:r>
      <w:r w:rsidR="00CC02C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15, pay awards averaged 1% for all Department staff at SCS level.</w:t>
      </w:r>
    </w:p>
    <w:p w:rsidR="00040D8F" w:rsidRDefault="00040D8F" w:rsidP="00040D8F">
      <w:pPr>
        <w:jc w:val="both"/>
        <w:rPr>
          <w:iCs/>
          <w:sz w:val="24"/>
          <w:szCs w:val="24"/>
        </w:rPr>
      </w:pPr>
    </w:p>
    <w:p w:rsidR="004947D3" w:rsidRPr="00111A82" w:rsidRDefault="00AB6B83" w:rsidP="004947D3">
      <w:pPr>
        <w:jc w:val="both"/>
        <w:rPr>
          <w:sz w:val="24"/>
          <w:szCs w:val="24"/>
        </w:rPr>
      </w:pPr>
      <w:r>
        <w:rPr>
          <w:sz w:val="24"/>
          <w:szCs w:val="24"/>
        </w:rPr>
        <w:t>The information in the table below</w:t>
      </w:r>
      <w:r w:rsidR="004947D3">
        <w:rPr>
          <w:sz w:val="24"/>
          <w:szCs w:val="24"/>
        </w:rPr>
        <w:t xml:space="preserve"> is presented by individual grade and the amount and percentage of each staff member’s annual pay increase is given in pay range format.</w:t>
      </w:r>
    </w:p>
    <w:p w:rsidR="004947D3" w:rsidRDefault="004947D3" w:rsidP="004947D3">
      <w:pPr>
        <w:jc w:val="both"/>
        <w:rPr>
          <w:b/>
          <w:bCs/>
          <w:sz w:val="24"/>
          <w:szCs w:val="24"/>
        </w:rPr>
      </w:pPr>
    </w:p>
    <w:p w:rsidR="004947D3" w:rsidRDefault="004947D3" w:rsidP="004947D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They include staff who were employed on paid permanent or fixed-term basis as of 31</w:t>
      </w:r>
      <w:r>
        <w:rPr>
          <w:iCs/>
          <w:sz w:val="24"/>
          <w:szCs w:val="24"/>
          <w:vertAlign w:val="superscript"/>
        </w:rPr>
        <w:t xml:space="preserve"> </w:t>
      </w:r>
      <w:r>
        <w:rPr>
          <w:iCs/>
          <w:sz w:val="24"/>
          <w:szCs w:val="24"/>
        </w:rPr>
        <w:t>March 2010, and who are still a part of the Department’s employment liability as of 30 June 2014.</w:t>
      </w:r>
    </w:p>
    <w:p w:rsidR="006B7009" w:rsidRDefault="006B7009" w:rsidP="006B7009">
      <w:pPr>
        <w:jc w:val="both"/>
        <w:rPr>
          <w:b/>
        </w:rPr>
      </w:pPr>
    </w:p>
    <w:p w:rsidR="006B7009" w:rsidRDefault="006B7009" w:rsidP="006B7009">
      <w:pPr>
        <w:jc w:val="both"/>
        <w:rPr>
          <w:b/>
        </w:rPr>
      </w:pPr>
      <w:r w:rsidRPr="007D17FC">
        <w:rPr>
          <w:b/>
        </w:rPr>
        <w:t>Pay increases awarded to staff in 2010</w:t>
      </w:r>
      <w:r w:rsidR="007332DC">
        <w:rPr>
          <w:b/>
        </w:rPr>
        <w:t>-</w:t>
      </w:r>
      <w:r w:rsidRPr="007D17FC">
        <w:rPr>
          <w:b/>
        </w:rPr>
        <w:t>11</w:t>
      </w:r>
    </w:p>
    <w:p w:rsidR="006B7009" w:rsidRDefault="006B7009" w:rsidP="006B7009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522"/>
        <w:gridCol w:w="914"/>
        <w:gridCol w:w="1170"/>
        <w:gridCol w:w="1169"/>
        <w:gridCol w:w="1155"/>
        <w:gridCol w:w="929"/>
        <w:gridCol w:w="824"/>
      </w:tblGrid>
      <w:tr w:rsidR="00B47B65" w:rsidRPr="000D7DA1" w:rsidTr="00B47B65">
        <w:trPr>
          <w:trHeight w:val="1002"/>
        </w:trPr>
        <w:tc>
          <w:tcPr>
            <w:tcW w:w="1522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Range of pay increase as % 2010-11</w:t>
            </w:r>
          </w:p>
        </w:tc>
        <w:tc>
          <w:tcPr>
            <w:tcW w:w="91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A</w:t>
            </w:r>
            <w:r>
              <w:t xml:space="preserve">dmin </w:t>
            </w:r>
            <w:r w:rsidRPr="000D7DA1">
              <w:t>O</w:t>
            </w:r>
            <w:r>
              <w:t>fficer</w:t>
            </w:r>
          </w:p>
        </w:tc>
        <w:tc>
          <w:tcPr>
            <w:tcW w:w="117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116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H</w:t>
            </w:r>
            <w:r>
              <w:t xml:space="preserve">igher </w:t>
            </w: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115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S</w:t>
            </w:r>
            <w:r>
              <w:t xml:space="preserve">enior </w:t>
            </w: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92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G</w:t>
            </w:r>
            <w:r>
              <w:t xml:space="preserve">rade </w:t>
            </w:r>
            <w:r w:rsidRPr="000D7DA1">
              <w:t>7</w:t>
            </w:r>
          </w:p>
        </w:tc>
        <w:tc>
          <w:tcPr>
            <w:tcW w:w="82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G</w:t>
            </w:r>
            <w:r>
              <w:t xml:space="preserve">rade </w:t>
            </w:r>
            <w:r w:rsidRPr="000D7DA1">
              <w:t>6</w:t>
            </w:r>
          </w:p>
        </w:tc>
      </w:tr>
      <w:tr w:rsidR="00B47B65" w:rsidRPr="000D7DA1" w:rsidTr="00B47B65">
        <w:trPr>
          <w:trHeight w:val="300"/>
        </w:trPr>
        <w:tc>
          <w:tcPr>
            <w:tcW w:w="1522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0.1 - 2.4%</w:t>
            </w:r>
          </w:p>
        </w:tc>
        <w:tc>
          <w:tcPr>
            <w:tcW w:w="91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12</w:t>
            </w:r>
          </w:p>
        </w:tc>
        <w:tc>
          <w:tcPr>
            <w:tcW w:w="116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18</w:t>
            </w:r>
          </w:p>
        </w:tc>
        <w:tc>
          <w:tcPr>
            <w:tcW w:w="115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23</w:t>
            </w:r>
          </w:p>
        </w:tc>
        <w:tc>
          <w:tcPr>
            <w:tcW w:w="92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7</w:t>
            </w:r>
          </w:p>
        </w:tc>
        <w:tc>
          <w:tcPr>
            <w:tcW w:w="82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</w:t>
            </w:r>
          </w:p>
        </w:tc>
      </w:tr>
      <w:tr w:rsidR="00B47B65" w:rsidRPr="000D7DA1" w:rsidTr="00B47B65">
        <w:trPr>
          <w:trHeight w:val="300"/>
        </w:trPr>
        <w:tc>
          <w:tcPr>
            <w:tcW w:w="1522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2.5 - 4.9%</w:t>
            </w:r>
          </w:p>
        </w:tc>
        <w:tc>
          <w:tcPr>
            <w:tcW w:w="91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27</w:t>
            </w:r>
          </w:p>
        </w:tc>
        <w:tc>
          <w:tcPr>
            <w:tcW w:w="116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11</w:t>
            </w:r>
          </w:p>
        </w:tc>
        <w:tc>
          <w:tcPr>
            <w:tcW w:w="115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20</w:t>
            </w:r>
          </w:p>
        </w:tc>
        <w:tc>
          <w:tcPr>
            <w:tcW w:w="92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52</w:t>
            </w:r>
          </w:p>
        </w:tc>
        <w:tc>
          <w:tcPr>
            <w:tcW w:w="82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7</w:t>
            </w:r>
          </w:p>
        </w:tc>
      </w:tr>
      <w:tr w:rsidR="00B47B65" w:rsidRPr="000D7DA1" w:rsidTr="00B47B65">
        <w:trPr>
          <w:trHeight w:val="300"/>
        </w:trPr>
        <w:tc>
          <w:tcPr>
            <w:tcW w:w="1522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5.0 - 7.4%</w:t>
            </w:r>
          </w:p>
        </w:tc>
        <w:tc>
          <w:tcPr>
            <w:tcW w:w="91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17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</w:t>
            </w:r>
          </w:p>
        </w:tc>
        <w:tc>
          <w:tcPr>
            <w:tcW w:w="116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25</w:t>
            </w:r>
          </w:p>
        </w:tc>
        <w:tc>
          <w:tcPr>
            <w:tcW w:w="115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17</w:t>
            </w:r>
          </w:p>
        </w:tc>
        <w:tc>
          <w:tcPr>
            <w:tcW w:w="92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43</w:t>
            </w:r>
          </w:p>
        </w:tc>
        <w:tc>
          <w:tcPr>
            <w:tcW w:w="82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</w:t>
            </w:r>
          </w:p>
        </w:tc>
      </w:tr>
      <w:tr w:rsidR="00B47B65" w:rsidRPr="000D7DA1" w:rsidTr="00B47B65">
        <w:trPr>
          <w:trHeight w:val="300"/>
        </w:trPr>
        <w:tc>
          <w:tcPr>
            <w:tcW w:w="1522" w:type="dxa"/>
            <w:noWrap/>
            <w:vAlign w:val="center"/>
            <w:hideMark/>
          </w:tcPr>
          <w:p w:rsidR="00B47B65" w:rsidRPr="000D7DA1" w:rsidRDefault="00B47B65" w:rsidP="00B47B65">
            <w:pPr>
              <w:jc w:val="right"/>
            </w:pPr>
            <w:r w:rsidRPr="000D7DA1">
              <w:t>7.5</w:t>
            </w:r>
            <w:r>
              <w:t>%</w:t>
            </w:r>
            <w:r w:rsidRPr="000D7DA1">
              <w:t xml:space="preserve"> </w:t>
            </w:r>
            <w:r>
              <w:t>+</w:t>
            </w:r>
          </w:p>
        </w:tc>
        <w:tc>
          <w:tcPr>
            <w:tcW w:w="91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6</w:t>
            </w:r>
          </w:p>
        </w:tc>
        <w:tc>
          <w:tcPr>
            <w:tcW w:w="116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15</w:t>
            </w:r>
          </w:p>
        </w:tc>
        <w:tc>
          <w:tcPr>
            <w:tcW w:w="115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11</w:t>
            </w:r>
          </w:p>
        </w:tc>
        <w:tc>
          <w:tcPr>
            <w:tcW w:w="929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</w:t>
            </w:r>
          </w:p>
        </w:tc>
        <w:tc>
          <w:tcPr>
            <w:tcW w:w="82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</w:tr>
    </w:tbl>
    <w:p w:rsidR="004947D3" w:rsidRDefault="004947D3" w:rsidP="006B7009">
      <w:pPr>
        <w:jc w:val="both"/>
        <w:rPr>
          <w:b/>
        </w:rPr>
      </w:pPr>
    </w:p>
    <w:p w:rsidR="004947D3" w:rsidRDefault="004947D3" w:rsidP="006B7009">
      <w:pPr>
        <w:jc w:val="both"/>
        <w:rPr>
          <w:b/>
        </w:rPr>
      </w:pPr>
    </w:p>
    <w:p w:rsidR="007332DC" w:rsidRDefault="007332DC" w:rsidP="006B7009">
      <w:pPr>
        <w:jc w:val="both"/>
        <w:rPr>
          <w:b/>
        </w:rPr>
      </w:pPr>
    </w:p>
    <w:p w:rsidR="007332DC" w:rsidRDefault="007332DC" w:rsidP="006B7009">
      <w:pPr>
        <w:jc w:val="both"/>
        <w:rPr>
          <w:b/>
        </w:rPr>
      </w:pPr>
    </w:p>
    <w:p w:rsidR="007332DC" w:rsidRDefault="007332DC" w:rsidP="006B7009">
      <w:pPr>
        <w:jc w:val="both"/>
        <w:rPr>
          <w:b/>
        </w:rPr>
      </w:pPr>
    </w:p>
    <w:p w:rsidR="00AB6B83" w:rsidRDefault="00AB6B83" w:rsidP="006B7009">
      <w:pPr>
        <w:jc w:val="both"/>
        <w:rPr>
          <w:b/>
        </w:rPr>
      </w:pPr>
    </w:p>
    <w:p w:rsidR="00AB6B83" w:rsidRDefault="00AB6B83" w:rsidP="006B7009">
      <w:pPr>
        <w:jc w:val="both"/>
        <w:rPr>
          <w:b/>
        </w:rPr>
      </w:pPr>
    </w:p>
    <w:p w:rsidR="00AB6B83" w:rsidRDefault="00AB6B83" w:rsidP="006B7009">
      <w:pPr>
        <w:jc w:val="both"/>
        <w:rPr>
          <w:b/>
        </w:rPr>
      </w:pPr>
    </w:p>
    <w:p w:rsidR="00AB6B83" w:rsidRDefault="00AB6B83" w:rsidP="006B7009">
      <w:pPr>
        <w:jc w:val="both"/>
        <w:rPr>
          <w:b/>
        </w:rPr>
      </w:pPr>
    </w:p>
    <w:p w:rsidR="00AB6B83" w:rsidRDefault="00AB6B83" w:rsidP="006B7009">
      <w:pPr>
        <w:jc w:val="both"/>
        <w:rPr>
          <w:b/>
        </w:rPr>
      </w:pPr>
    </w:p>
    <w:p w:rsidR="006B7009" w:rsidRPr="007D17FC" w:rsidRDefault="00AA2BD4" w:rsidP="006B7009">
      <w:pPr>
        <w:jc w:val="both"/>
        <w:rPr>
          <w:b/>
        </w:rPr>
      </w:pPr>
      <w:r>
        <w:rPr>
          <w:b/>
        </w:rPr>
        <w:br w:type="column"/>
      </w:r>
      <w:r w:rsidR="006B7009" w:rsidRPr="007D17FC">
        <w:rPr>
          <w:b/>
        </w:rPr>
        <w:lastRenderedPageBreak/>
        <w:t xml:space="preserve">Pay increases awarded to staff in </w:t>
      </w:r>
      <w:r w:rsidR="006B7009">
        <w:rPr>
          <w:b/>
        </w:rPr>
        <w:t>2011</w:t>
      </w:r>
      <w:r w:rsidR="007332DC">
        <w:rPr>
          <w:b/>
        </w:rPr>
        <w:t>-</w:t>
      </w:r>
      <w:r w:rsidR="006B7009">
        <w:rPr>
          <w:b/>
        </w:rPr>
        <w:t>12</w:t>
      </w:r>
    </w:p>
    <w:p w:rsidR="006B7009" w:rsidRPr="000D7DA1" w:rsidRDefault="006B7009" w:rsidP="006B70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918"/>
        <w:gridCol w:w="1175"/>
        <w:gridCol w:w="1175"/>
        <w:gridCol w:w="1160"/>
        <w:gridCol w:w="857"/>
        <w:gridCol w:w="857"/>
      </w:tblGrid>
      <w:tr w:rsidR="00B47B65" w:rsidRPr="000D7DA1" w:rsidTr="004947D3">
        <w:trPr>
          <w:trHeight w:val="1002"/>
        </w:trPr>
        <w:tc>
          <w:tcPr>
            <w:tcW w:w="1530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Range of pay increase as % 2011-12</w:t>
            </w:r>
          </w:p>
        </w:tc>
        <w:tc>
          <w:tcPr>
            <w:tcW w:w="918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A</w:t>
            </w:r>
            <w:r>
              <w:t xml:space="preserve">dmin </w:t>
            </w:r>
            <w:r w:rsidRPr="000D7DA1">
              <w:t>O</w:t>
            </w:r>
            <w:r>
              <w:t>fficer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Executive Officer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Higher Executive Officer</w:t>
            </w:r>
          </w:p>
        </w:tc>
        <w:tc>
          <w:tcPr>
            <w:tcW w:w="116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Senior Executive Officer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Grade 7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Grade 6</w:t>
            </w:r>
          </w:p>
        </w:tc>
      </w:tr>
      <w:tr w:rsidR="00B47B65" w:rsidRPr="000D7DA1" w:rsidTr="004947D3">
        <w:trPr>
          <w:trHeight w:val="300"/>
        </w:trPr>
        <w:tc>
          <w:tcPr>
            <w:tcW w:w="1530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0.1 - 2.4%</w:t>
            </w:r>
          </w:p>
        </w:tc>
        <w:tc>
          <w:tcPr>
            <w:tcW w:w="918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19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6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11</w:t>
            </w:r>
          </w:p>
        </w:tc>
        <w:tc>
          <w:tcPr>
            <w:tcW w:w="116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18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</w:tr>
      <w:tr w:rsidR="00B47B65" w:rsidRPr="000D7DA1" w:rsidTr="004947D3">
        <w:trPr>
          <w:trHeight w:val="300"/>
        </w:trPr>
        <w:tc>
          <w:tcPr>
            <w:tcW w:w="1530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2.5 - 4.9%</w:t>
            </w:r>
          </w:p>
        </w:tc>
        <w:tc>
          <w:tcPr>
            <w:tcW w:w="918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9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16</w:t>
            </w:r>
          </w:p>
        </w:tc>
        <w:tc>
          <w:tcPr>
            <w:tcW w:w="116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11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66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</w:t>
            </w:r>
          </w:p>
        </w:tc>
      </w:tr>
      <w:tr w:rsidR="00B47B65" w:rsidRPr="000D7DA1" w:rsidTr="004947D3">
        <w:trPr>
          <w:trHeight w:val="300"/>
        </w:trPr>
        <w:tc>
          <w:tcPr>
            <w:tcW w:w="1530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5.0 - 7.4%</w:t>
            </w:r>
          </w:p>
        </w:tc>
        <w:tc>
          <w:tcPr>
            <w:tcW w:w="918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</w:t>
            </w:r>
          </w:p>
        </w:tc>
        <w:tc>
          <w:tcPr>
            <w:tcW w:w="116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14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45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</w:tr>
      <w:tr w:rsidR="00B47B65" w:rsidRPr="000D7DA1" w:rsidTr="004947D3">
        <w:trPr>
          <w:trHeight w:val="300"/>
        </w:trPr>
        <w:tc>
          <w:tcPr>
            <w:tcW w:w="1530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7.5</w:t>
            </w:r>
            <w:r>
              <w:t>%</w:t>
            </w:r>
            <w:r w:rsidRPr="000D7DA1">
              <w:t xml:space="preserve"> </w:t>
            </w:r>
            <w:r>
              <w:t>+</w:t>
            </w:r>
          </w:p>
        </w:tc>
        <w:tc>
          <w:tcPr>
            <w:tcW w:w="918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7</w:t>
            </w:r>
          </w:p>
        </w:tc>
        <w:tc>
          <w:tcPr>
            <w:tcW w:w="117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11</w:t>
            </w:r>
          </w:p>
        </w:tc>
        <w:tc>
          <w:tcPr>
            <w:tcW w:w="116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11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2</w:t>
            </w:r>
          </w:p>
        </w:tc>
        <w:tc>
          <w:tcPr>
            <w:tcW w:w="857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</w:tr>
    </w:tbl>
    <w:p w:rsidR="006B7009" w:rsidRDefault="006B7009" w:rsidP="006B7009"/>
    <w:p w:rsidR="007332DC" w:rsidRDefault="007332DC" w:rsidP="006B7009">
      <w:pPr>
        <w:rPr>
          <w:b/>
        </w:rPr>
      </w:pPr>
    </w:p>
    <w:p w:rsidR="006B7009" w:rsidRPr="007D17FC" w:rsidRDefault="006B7009" w:rsidP="006B7009">
      <w:pPr>
        <w:rPr>
          <w:b/>
        </w:rPr>
      </w:pPr>
      <w:r w:rsidRPr="007D17FC">
        <w:rPr>
          <w:b/>
        </w:rPr>
        <w:t>Pay increases awarded to staff in 2012</w:t>
      </w:r>
      <w:r w:rsidR="007332DC">
        <w:rPr>
          <w:b/>
        </w:rPr>
        <w:t>-</w:t>
      </w:r>
      <w:r w:rsidRPr="007D17FC">
        <w:rPr>
          <w:b/>
        </w:rPr>
        <w:t>13</w:t>
      </w:r>
    </w:p>
    <w:p w:rsidR="006B7009" w:rsidRPr="000D7DA1" w:rsidRDefault="006B7009" w:rsidP="006B7009"/>
    <w:tbl>
      <w:tblPr>
        <w:tblStyle w:val="TableGrid"/>
        <w:tblW w:w="8648" w:type="dxa"/>
        <w:tblInd w:w="-176" w:type="dxa"/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850"/>
        <w:gridCol w:w="992"/>
        <w:gridCol w:w="993"/>
      </w:tblGrid>
      <w:tr w:rsidR="00B47B65" w:rsidRPr="000D7DA1" w:rsidTr="00B47B65">
        <w:trPr>
          <w:trHeight w:val="1002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Range of pay increase as % 2012-13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A</w:t>
            </w:r>
            <w:r>
              <w:t xml:space="preserve">dmin </w:t>
            </w:r>
            <w:r w:rsidRPr="000D7DA1">
              <w:t>O</w:t>
            </w:r>
            <w:r>
              <w:t>fficer</w:t>
            </w: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H</w:t>
            </w:r>
            <w:r>
              <w:t xml:space="preserve">igher </w:t>
            </w: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S</w:t>
            </w:r>
            <w:r>
              <w:t xml:space="preserve">enior </w:t>
            </w: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85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G</w:t>
            </w:r>
            <w:r>
              <w:t xml:space="preserve">rade </w:t>
            </w:r>
            <w:r w:rsidRPr="000D7DA1"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G</w:t>
            </w:r>
            <w:r>
              <w:t xml:space="preserve">rade </w:t>
            </w:r>
            <w:r w:rsidRPr="000D7DA1"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S</w:t>
            </w:r>
            <w:r>
              <w:t xml:space="preserve">enior Civil </w:t>
            </w:r>
            <w:r w:rsidRPr="000D7DA1">
              <w:t>S</w:t>
            </w:r>
            <w:r>
              <w:t>ervants</w:t>
            </w: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0.1 - 2.4%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71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32</w:t>
            </w: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2.5 - 4.9%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33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6</w:t>
            </w: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5.0 - 7.4%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47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7.5</w:t>
            </w:r>
            <w:r>
              <w:t>%</w:t>
            </w:r>
            <w:r w:rsidRPr="000D7DA1">
              <w:t xml:space="preserve"> </w:t>
            </w:r>
            <w: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</w:tr>
    </w:tbl>
    <w:p w:rsidR="006B7009" w:rsidRPr="000D7DA1" w:rsidRDefault="006B7009" w:rsidP="006B7009"/>
    <w:p w:rsidR="006B7009" w:rsidRDefault="006B7009" w:rsidP="006B7009">
      <w:pPr>
        <w:rPr>
          <w:b/>
        </w:rPr>
      </w:pPr>
    </w:p>
    <w:p w:rsidR="006B7009" w:rsidRDefault="006B7009" w:rsidP="006B7009">
      <w:pPr>
        <w:rPr>
          <w:b/>
        </w:rPr>
      </w:pPr>
    </w:p>
    <w:p w:rsidR="006B7009" w:rsidRPr="007D17FC" w:rsidRDefault="006B7009" w:rsidP="006B7009">
      <w:pPr>
        <w:rPr>
          <w:b/>
        </w:rPr>
      </w:pPr>
      <w:r w:rsidRPr="007D17FC">
        <w:rPr>
          <w:b/>
        </w:rPr>
        <w:t xml:space="preserve">Pay increases awarded to staff in </w:t>
      </w:r>
      <w:r>
        <w:rPr>
          <w:b/>
        </w:rPr>
        <w:t>2013</w:t>
      </w:r>
      <w:r w:rsidR="007332DC">
        <w:rPr>
          <w:b/>
        </w:rPr>
        <w:t>-</w:t>
      </w:r>
      <w:r>
        <w:rPr>
          <w:b/>
        </w:rPr>
        <w:t>14</w:t>
      </w:r>
    </w:p>
    <w:p w:rsidR="006B7009" w:rsidRPr="000D7DA1" w:rsidRDefault="006B7009" w:rsidP="006B7009"/>
    <w:tbl>
      <w:tblPr>
        <w:tblStyle w:val="TableGrid"/>
        <w:tblW w:w="88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76"/>
        <w:gridCol w:w="1201"/>
        <w:gridCol w:w="925"/>
        <w:gridCol w:w="992"/>
        <w:gridCol w:w="1043"/>
      </w:tblGrid>
      <w:tr w:rsidR="00B47B65" w:rsidRPr="000D7DA1" w:rsidTr="00B47B65">
        <w:trPr>
          <w:trHeight w:val="1002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Range of pay increase as % 2013-14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A</w:t>
            </w:r>
            <w:r>
              <w:t xml:space="preserve">dmin </w:t>
            </w:r>
            <w:r w:rsidRPr="000D7DA1">
              <w:t>O</w:t>
            </w:r>
            <w:r>
              <w:t>fficer</w:t>
            </w: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11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H</w:t>
            </w:r>
            <w:r>
              <w:t xml:space="preserve">igher </w:t>
            </w:r>
            <w:r w:rsidRPr="000D7DA1">
              <w:t>E</w:t>
            </w:r>
            <w:r>
              <w:t xml:space="preserve">xecutive </w:t>
            </w:r>
            <w:r w:rsidRPr="000D7DA1">
              <w:t>O</w:t>
            </w:r>
            <w:r>
              <w:t>fficer</w:t>
            </w:r>
          </w:p>
        </w:tc>
        <w:tc>
          <w:tcPr>
            <w:tcW w:w="1201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Senior Executive Officer</w:t>
            </w:r>
          </w:p>
        </w:tc>
        <w:tc>
          <w:tcPr>
            <w:tcW w:w="92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Grade 6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Grade 7</w:t>
            </w:r>
          </w:p>
        </w:tc>
        <w:tc>
          <w:tcPr>
            <w:tcW w:w="104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Senior Civil Servants</w:t>
            </w: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0.1 - 2.4%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11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15</w:t>
            </w:r>
          </w:p>
        </w:tc>
        <w:tc>
          <w:tcPr>
            <w:tcW w:w="1201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18</w:t>
            </w:r>
          </w:p>
        </w:tc>
        <w:tc>
          <w:tcPr>
            <w:tcW w:w="92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27</w:t>
            </w: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2.5 - 4.9%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9</w:t>
            </w:r>
          </w:p>
        </w:tc>
        <w:tc>
          <w:tcPr>
            <w:tcW w:w="11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6</w:t>
            </w:r>
          </w:p>
        </w:tc>
        <w:tc>
          <w:tcPr>
            <w:tcW w:w="1201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</w:t>
            </w:r>
          </w:p>
        </w:tc>
        <w:tc>
          <w:tcPr>
            <w:tcW w:w="92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39</w:t>
            </w:r>
          </w:p>
        </w:tc>
        <w:tc>
          <w:tcPr>
            <w:tcW w:w="104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</w:t>
            </w: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5.0 - 7.4%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6</w:t>
            </w:r>
          </w:p>
        </w:tc>
        <w:tc>
          <w:tcPr>
            <w:tcW w:w="11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4</w:t>
            </w:r>
          </w:p>
        </w:tc>
        <w:tc>
          <w:tcPr>
            <w:tcW w:w="1201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92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51</w:t>
            </w:r>
          </w:p>
        </w:tc>
        <w:tc>
          <w:tcPr>
            <w:tcW w:w="104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</w:tr>
      <w:tr w:rsidR="00B47B65" w:rsidRPr="000D7DA1" w:rsidTr="00B47B65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47B65" w:rsidRPr="000D7DA1" w:rsidRDefault="00B47B65" w:rsidP="00832C98">
            <w:pPr>
              <w:jc w:val="right"/>
            </w:pPr>
            <w:r w:rsidRPr="000D7DA1">
              <w:t>7.5</w:t>
            </w:r>
            <w:r>
              <w:t>%</w:t>
            </w:r>
            <w:r w:rsidRPr="000D7DA1">
              <w:t xml:space="preserve"> </w:t>
            </w:r>
            <w: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3</w:t>
            </w:r>
          </w:p>
        </w:tc>
        <w:tc>
          <w:tcPr>
            <w:tcW w:w="1176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27</w:t>
            </w:r>
          </w:p>
        </w:tc>
        <w:tc>
          <w:tcPr>
            <w:tcW w:w="1201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>
              <w:t>15</w:t>
            </w:r>
          </w:p>
        </w:tc>
        <w:tc>
          <w:tcPr>
            <w:tcW w:w="925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  <w:r w:rsidRPr="000D7DA1"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B47B65" w:rsidRPr="000D7DA1" w:rsidRDefault="00B47B65" w:rsidP="00832C98">
            <w:pPr>
              <w:jc w:val="center"/>
            </w:pPr>
          </w:p>
        </w:tc>
      </w:tr>
    </w:tbl>
    <w:p w:rsidR="006B7009" w:rsidRDefault="006B7009" w:rsidP="006B7009"/>
    <w:p w:rsidR="006B7009" w:rsidRDefault="006B7009" w:rsidP="006B7009"/>
    <w:p w:rsidR="006B7009" w:rsidRDefault="006B7009" w:rsidP="00F26657">
      <w:pPr>
        <w:jc w:val="both"/>
        <w:rPr>
          <w:sz w:val="24"/>
          <w:szCs w:val="24"/>
        </w:rPr>
      </w:pPr>
    </w:p>
    <w:sectPr w:rsidR="006B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32" w:rsidRDefault="00F90632" w:rsidP="00981268">
      <w:r>
        <w:separator/>
      </w:r>
    </w:p>
  </w:endnote>
  <w:endnote w:type="continuationSeparator" w:id="0">
    <w:p w:rsidR="00F90632" w:rsidRDefault="00F90632" w:rsidP="009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8" w:rsidRDefault="00981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8" w:rsidRDefault="00981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8" w:rsidRDefault="00981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32" w:rsidRDefault="00F90632" w:rsidP="00981268">
      <w:r>
        <w:separator/>
      </w:r>
    </w:p>
  </w:footnote>
  <w:footnote w:type="continuationSeparator" w:id="0">
    <w:p w:rsidR="00F90632" w:rsidRDefault="00F90632" w:rsidP="0098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8" w:rsidRDefault="00981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8" w:rsidRDefault="009812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68" w:rsidRDefault="0098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A5"/>
    <w:rsid w:val="00040D8F"/>
    <w:rsid w:val="000F1DF5"/>
    <w:rsid w:val="00111A82"/>
    <w:rsid w:val="0012398E"/>
    <w:rsid w:val="001620D8"/>
    <w:rsid w:val="001D36EB"/>
    <w:rsid w:val="002937C3"/>
    <w:rsid w:val="002B7A21"/>
    <w:rsid w:val="003D49CB"/>
    <w:rsid w:val="00487382"/>
    <w:rsid w:val="004947D3"/>
    <w:rsid w:val="005406DA"/>
    <w:rsid w:val="00572459"/>
    <w:rsid w:val="006B7009"/>
    <w:rsid w:val="006E12C4"/>
    <w:rsid w:val="007332DC"/>
    <w:rsid w:val="007907C5"/>
    <w:rsid w:val="007C4543"/>
    <w:rsid w:val="00830A81"/>
    <w:rsid w:val="008F2450"/>
    <w:rsid w:val="009110F5"/>
    <w:rsid w:val="00945DBA"/>
    <w:rsid w:val="0097479F"/>
    <w:rsid w:val="00981268"/>
    <w:rsid w:val="00AA2BD4"/>
    <w:rsid w:val="00AB6B83"/>
    <w:rsid w:val="00AF7408"/>
    <w:rsid w:val="00B059EA"/>
    <w:rsid w:val="00B47B65"/>
    <w:rsid w:val="00B67980"/>
    <w:rsid w:val="00BA7C75"/>
    <w:rsid w:val="00BB329F"/>
    <w:rsid w:val="00BE2A77"/>
    <w:rsid w:val="00C53CA3"/>
    <w:rsid w:val="00CC02C6"/>
    <w:rsid w:val="00D154DA"/>
    <w:rsid w:val="00D23AA7"/>
    <w:rsid w:val="00D24DA5"/>
    <w:rsid w:val="00D80BE1"/>
    <w:rsid w:val="00DB2A49"/>
    <w:rsid w:val="00E46F83"/>
    <w:rsid w:val="00EA71DB"/>
    <w:rsid w:val="00F26657"/>
    <w:rsid w:val="00F61B01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945F93"/>
  <w14:defaultImageDpi w14:val="0"/>
  <w15:docId w15:val="{7BFA0B8B-A3E7-4786-9ECE-B128AB7D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26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26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98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B2A86EC0-BEBE-46B1-87D7-F028DEAD66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E0B6327A.dotm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Reference:</vt:lpstr>
    </vt:vector>
  </TitlesOfParts>
  <Company>MFT Computer Systems Ltd.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Reference:</dc:title>
  <dc:subject>0348 14/15</dc:subject>
  <dc:creator>Geoff</dc:creator>
  <cp:lastModifiedBy>CATHERALL, Claire</cp:lastModifiedBy>
  <cp:revision>2</cp:revision>
  <cp:lastPrinted>2014-07-28T16:03:00Z</cp:lastPrinted>
  <dcterms:created xsi:type="dcterms:W3CDTF">2014-08-21T13:55:00Z</dcterms:created>
  <dcterms:modified xsi:type="dcterms:W3CDTF">2014-08-21T13:55:00Z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QREF">
    <vt:lpwstr>0348 14/15</vt:lpwstr>
  </property>
  <property fmtid="{D5CDD505-2E9C-101B-9397-08002B2CF9AE}" pid="3" name="docIndexRef">
    <vt:lpwstr>64f46d3a-efc4-4753-9cd2-f443d3d42358</vt:lpwstr>
  </property>
  <property fmtid="{D5CDD505-2E9C-101B-9397-08002B2CF9AE}" pid="4" name="bjSaver">
    <vt:lpwstr>p1gOUg629V7pISdKyjBJPTanTjzVkWHs</vt:lpwstr>
  </property>
  <property fmtid="{D5CDD505-2E9C-101B-9397-08002B2CF9AE}" pid="5" name="bjDocumentSecurityLabel">
    <vt:lpwstr>No Marking</vt:lpwstr>
  </property>
</Properties>
</file>