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81" w:rsidRPr="00D21C81" w:rsidRDefault="00D21C81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21C81">
        <w:rPr>
          <w:b/>
          <w:sz w:val="24"/>
          <w:szCs w:val="24"/>
          <w:u w:val="single"/>
        </w:rPr>
        <w:t>UKRAINE/RUSSIA: COUNCIL REGULATIONS AND DECISIONS</w:t>
      </w:r>
      <w:r>
        <w:rPr>
          <w:b/>
          <w:sz w:val="24"/>
          <w:szCs w:val="24"/>
          <w:u w:val="single"/>
        </w:rPr>
        <w:t xml:space="preserve"> OF 30 </w:t>
      </w:r>
      <w:r w:rsidR="00ED7823">
        <w:rPr>
          <w:b/>
          <w:sz w:val="24"/>
          <w:szCs w:val="24"/>
          <w:u w:val="single"/>
        </w:rPr>
        <w:t>AND 31 JUL</w:t>
      </w:r>
      <w:r>
        <w:rPr>
          <w:b/>
          <w:sz w:val="24"/>
          <w:szCs w:val="24"/>
          <w:u w:val="single"/>
        </w:rPr>
        <w:t>Y 2014</w:t>
      </w:r>
    </w:p>
    <w:p w:rsidR="00D21C81" w:rsidRDefault="00D21C81"/>
    <w:p w:rsidR="00D21C81" w:rsidRPr="00D21C81" w:rsidRDefault="00D21C81" w:rsidP="00D21C81">
      <w:pPr>
        <w:pStyle w:val="NoSpacing"/>
        <w:rPr>
          <w:sz w:val="24"/>
          <w:szCs w:val="24"/>
          <w:u w:val="single"/>
        </w:rPr>
      </w:pPr>
      <w:r w:rsidRPr="00D21C81">
        <w:rPr>
          <w:sz w:val="24"/>
          <w:szCs w:val="24"/>
          <w:u w:val="single"/>
        </w:rPr>
        <w:t>COUNCIL DECISION 2014/508/CFSP of 30 July 2014</w:t>
      </w:r>
    </w:p>
    <w:p w:rsidR="00D21C81" w:rsidRPr="00D21C81" w:rsidRDefault="00D21C81" w:rsidP="00D21C81">
      <w:pPr>
        <w:pStyle w:val="NoSpacing"/>
        <w:rPr>
          <w:sz w:val="24"/>
          <w:szCs w:val="24"/>
        </w:rPr>
      </w:pPr>
      <w:r w:rsidRPr="00D21C81">
        <w:rPr>
          <w:rFonts w:cs="Lucida Sans Unicode"/>
          <w:sz w:val="24"/>
          <w:szCs w:val="24"/>
        </w:rPr>
        <w:t>On additional persons (8) and entities (3) added to the list of natural and legal persons, entities and bodies subject to restrictive measures.</w:t>
      </w:r>
    </w:p>
    <w:p w:rsidR="005A4A09" w:rsidRPr="00D21C81" w:rsidRDefault="00221A81" w:rsidP="00D21C81">
      <w:pPr>
        <w:pStyle w:val="NoSpacing"/>
        <w:rPr>
          <w:sz w:val="24"/>
          <w:szCs w:val="24"/>
        </w:rPr>
      </w:pPr>
      <w:hyperlink r:id="rId5" w:history="1">
        <w:r w:rsidR="00D21C81" w:rsidRPr="00D21C81">
          <w:rPr>
            <w:rStyle w:val="Hyperlink"/>
            <w:sz w:val="24"/>
            <w:szCs w:val="24"/>
          </w:rPr>
          <w:t>http://eur-lex.europa.eu/legal-content/EN/TXT/?uri=uriserv:OJ.L_.2014.226.01.0023.01.ENG</w:t>
        </w:r>
      </w:hyperlink>
    </w:p>
    <w:p w:rsidR="00D21C81" w:rsidRPr="00D21C81" w:rsidRDefault="00D21C81" w:rsidP="00D21C81">
      <w:pPr>
        <w:pStyle w:val="NoSpacing"/>
        <w:rPr>
          <w:sz w:val="24"/>
          <w:szCs w:val="24"/>
        </w:rPr>
      </w:pPr>
    </w:p>
    <w:p w:rsidR="00D21C81" w:rsidRPr="00D21C81" w:rsidRDefault="00D21C81" w:rsidP="00D21C81">
      <w:pPr>
        <w:pStyle w:val="NoSpacing"/>
        <w:rPr>
          <w:sz w:val="24"/>
          <w:szCs w:val="24"/>
        </w:rPr>
      </w:pPr>
    </w:p>
    <w:p w:rsidR="00D21C81" w:rsidRPr="00D21C81" w:rsidRDefault="00D21C81" w:rsidP="00D21C81">
      <w:pPr>
        <w:pStyle w:val="NoSpacing"/>
        <w:rPr>
          <w:sz w:val="24"/>
          <w:szCs w:val="24"/>
          <w:u w:val="single"/>
        </w:rPr>
      </w:pPr>
      <w:r w:rsidRPr="00D21C81">
        <w:rPr>
          <w:sz w:val="24"/>
          <w:szCs w:val="24"/>
          <w:u w:val="single"/>
        </w:rPr>
        <w:t>COUNCIL IMPLEMENTING REGULATION (EU) No 826/2014 of 30 July 2014</w:t>
      </w:r>
    </w:p>
    <w:p w:rsidR="00D21C81" w:rsidRPr="00D21C81" w:rsidRDefault="00D21C81" w:rsidP="00D21C81">
      <w:pPr>
        <w:pStyle w:val="NoSpacing"/>
        <w:rPr>
          <w:sz w:val="24"/>
          <w:szCs w:val="24"/>
        </w:rPr>
      </w:pPr>
      <w:r w:rsidRPr="00D21C81">
        <w:rPr>
          <w:rFonts w:cs="Lucida Sans Unicode"/>
          <w:sz w:val="24"/>
          <w:szCs w:val="24"/>
        </w:rPr>
        <w:t>On additional persons (8) and entities (3) added to the list of natural and legal persons, entities and bodies subject to restrictive measures.</w:t>
      </w:r>
    </w:p>
    <w:p w:rsidR="00D21C81" w:rsidRPr="00D21C81" w:rsidRDefault="00221A81" w:rsidP="00D21C81">
      <w:pPr>
        <w:pStyle w:val="NoSpacing"/>
        <w:rPr>
          <w:sz w:val="24"/>
          <w:szCs w:val="24"/>
        </w:rPr>
      </w:pPr>
      <w:hyperlink r:id="rId6" w:history="1">
        <w:r w:rsidR="00D21C81" w:rsidRPr="00D21C81">
          <w:rPr>
            <w:rStyle w:val="Hyperlink"/>
            <w:sz w:val="24"/>
            <w:szCs w:val="24"/>
          </w:rPr>
          <w:t>http://eur-lex.europa.eu/legal-content/EN/TXT/?uri=uriserv:OJ.L_.2014.226.01.0016.01.ENG</w:t>
        </w:r>
      </w:hyperlink>
    </w:p>
    <w:p w:rsidR="00D21C81" w:rsidRPr="00D21C81" w:rsidRDefault="00D21C81" w:rsidP="00D21C81">
      <w:pPr>
        <w:pStyle w:val="NoSpacing"/>
        <w:rPr>
          <w:sz w:val="24"/>
          <w:szCs w:val="24"/>
        </w:rPr>
      </w:pPr>
    </w:p>
    <w:p w:rsidR="00D21C81" w:rsidRPr="00D21C81" w:rsidRDefault="00D21C81" w:rsidP="00D21C81">
      <w:pPr>
        <w:pStyle w:val="NoSpacing"/>
        <w:rPr>
          <w:sz w:val="24"/>
          <w:szCs w:val="24"/>
        </w:rPr>
      </w:pPr>
    </w:p>
    <w:p w:rsidR="00D21C81" w:rsidRPr="00D21C81" w:rsidRDefault="00D21C81" w:rsidP="00D21C81">
      <w:pPr>
        <w:pStyle w:val="NoSpacing"/>
        <w:rPr>
          <w:sz w:val="24"/>
          <w:szCs w:val="24"/>
          <w:u w:val="single"/>
        </w:rPr>
      </w:pPr>
      <w:r w:rsidRPr="00D21C81">
        <w:rPr>
          <w:sz w:val="24"/>
          <w:szCs w:val="24"/>
          <w:u w:val="single"/>
        </w:rPr>
        <w:t>COUNCIL REGULATION (EU) No 825/2014 of 30 July 2014</w:t>
      </w:r>
    </w:p>
    <w:p w:rsidR="00D21C81" w:rsidRPr="00D21C81" w:rsidRDefault="00D21C81" w:rsidP="00D21C81">
      <w:pPr>
        <w:pStyle w:val="NoSpacing"/>
        <w:rPr>
          <w:sz w:val="24"/>
          <w:szCs w:val="24"/>
        </w:rPr>
      </w:pPr>
      <w:r w:rsidRPr="00D21C81">
        <w:rPr>
          <w:rFonts w:cs="Lucida Sans Unicode"/>
          <w:sz w:val="24"/>
          <w:szCs w:val="24"/>
        </w:rPr>
        <w:t>On additional measures restricting trade with and investment in Crimea and Sevastopol.</w:t>
      </w:r>
    </w:p>
    <w:p w:rsidR="00D21C81" w:rsidRPr="00D21C81" w:rsidRDefault="00221A81" w:rsidP="00D21C81">
      <w:pPr>
        <w:pStyle w:val="NoSpacing"/>
        <w:rPr>
          <w:sz w:val="24"/>
          <w:szCs w:val="24"/>
        </w:rPr>
      </w:pPr>
      <w:hyperlink r:id="rId7" w:history="1">
        <w:r w:rsidR="00D21C81" w:rsidRPr="00D21C81">
          <w:rPr>
            <w:rStyle w:val="Hyperlink"/>
            <w:sz w:val="24"/>
            <w:szCs w:val="24"/>
          </w:rPr>
          <w:t>http://eur-lex.europa.eu/legal-content/EN/TXT/?uri=uriserv:OJ.L_.2014.226.01.0002.01.ENG</w:t>
        </w:r>
      </w:hyperlink>
    </w:p>
    <w:p w:rsidR="00D21C81" w:rsidRPr="00D21C81" w:rsidRDefault="00D21C81" w:rsidP="00D21C81">
      <w:pPr>
        <w:pStyle w:val="NoSpacing"/>
        <w:rPr>
          <w:sz w:val="24"/>
          <w:szCs w:val="24"/>
        </w:rPr>
      </w:pPr>
    </w:p>
    <w:p w:rsidR="00D21C81" w:rsidRPr="00D21C81" w:rsidRDefault="00D21C81" w:rsidP="00D21C81">
      <w:pPr>
        <w:pStyle w:val="NoSpacing"/>
        <w:rPr>
          <w:sz w:val="24"/>
          <w:szCs w:val="24"/>
        </w:rPr>
      </w:pPr>
    </w:p>
    <w:p w:rsidR="00D21C81" w:rsidRPr="00D21C81" w:rsidRDefault="00D21C81" w:rsidP="00D21C81">
      <w:pPr>
        <w:pStyle w:val="NoSpacing"/>
        <w:rPr>
          <w:sz w:val="24"/>
          <w:szCs w:val="24"/>
          <w:u w:val="single"/>
        </w:rPr>
      </w:pPr>
      <w:r w:rsidRPr="00D21C81">
        <w:rPr>
          <w:sz w:val="24"/>
          <w:szCs w:val="24"/>
          <w:u w:val="single"/>
        </w:rPr>
        <w:t>COUNCIL DECISION 2014/507/CFSP of 30 July 2014</w:t>
      </w:r>
    </w:p>
    <w:p w:rsidR="00D21C81" w:rsidRPr="00D21C81" w:rsidRDefault="00D21C81" w:rsidP="00D21C81">
      <w:pPr>
        <w:pStyle w:val="NoSpacing"/>
        <w:rPr>
          <w:sz w:val="24"/>
          <w:szCs w:val="24"/>
        </w:rPr>
      </w:pPr>
      <w:r w:rsidRPr="00D21C81">
        <w:rPr>
          <w:rFonts w:cs="Lucida Sans Unicode"/>
          <w:sz w:val="24"/>
          <w:szCs w:val="24"/>
        </w:rPr>
        <w:t>On additional measures restricting trade with and investment in Crimea and Sevastopol.</w:t>
      </w:r>
    </w:p>
    <w:p w:rsidR="00D21C81" w:rsidRPr="00D21C81" w:rsidRDefault="00221A81" w:rsidP="00D21C81">
      <w:pPr>
        <w:pStyle w:val="NoSpacing"/>
        <w:rPr>
          <w:sz w:val="24"/>
          <w:szCs w:val="24"/>
        </w:rPr>
      </w:pPr>
      <w:hyperlink r:id="rId8" w:history="1">
        <w:r w:rsidR="00D21C81" w:rsidRPr="00D21C81">
          <w:rPr>
            <w:rStyle w:val="Hyperlink"/>
            <w:sz w:val="24"/>
            <w:szCs w:val="24"/>
          </w:rPr>
          <w:t>http://eur-lex.europa.eu/legal-content/EN/TXT/?uri=uriserv:OJ.L_.2014.226.01.0020.01.ENG</w:t>
        </w:r>
      </w:hyperlink>
    </w:p>
    <w:p w:rsidR="00D21C81" w:rsidRPr="00D21C81" w:rsidRDefault="00D21C81" w:rsidP="00D21C81">
      <w:pPr>
        <w:pStyle w:val="NoSpacing"/>
        <w:rPr>
          <w:sz w:val="24"/>
          <w:szCs w:val="24"/>
        </w:rPr>
      </w:pPr>
    </w:p>
    <w:p w:rsidR="00D21C81" w:rsidRPr="00D21C81" w:rsidRDefault="00D21C81" w:rsidP="00D21C81">
      <w:pPr>
        <w:pStyle w:val="NoSpacing"/>
        <w:rPr>
          <w:sz w:val="24"/>
          <w:szCs w:val="24"/>
        </w:rPr>
      </w:pPr>
    </w:p>
    <w:p w:rsidR="00585DF1" w:rsidRPr="009B67D0" w:rsidRDefault="00585DF1" w:rsidP="009B67D0">
      <w:pPr>
        <w:pStyle w:val="NoSpacing"/>
        <w:rPr>
          <w:sz w:val="24"/>
          <w:szCs w:val="24"/>
          <w:u w:val="single"/>
        </w:rPr>
      </w:pPr>
      <w:r w:rsidRPr="009B67D0">
        <w:rPr>
          <w:sz w:val="24"/>
          <w:szCs w:val="24"/>
          <w:u w:val="single"/>
        </w:rPr>
        <w:t>COUNCIL DECISION 2014/512/CFSP</w:t>
      </w:r>
      <w:r w:rsidR="009B67D0" w:rsidRPr="009B67D0">
        <w:rPr>
          <w:sz w:val="24"/>
          <w:szCs w:val="24"/>
          <w:u w:val="single"/>
        </w:rPr>
        <w:t xml:space="preserve"> </w:t>
      </w:r>
      <w:r w:rsidRPr="009B67D0">
        <w:rPr>
          <w:sz w:val="24"/>
          <w:szCs w:val="24"/>
          <w:u w:val="single"/>
        </w:rPr>
        <w:t>of 31 July 2014</w:t>
      </w:r>
    </w:p>
    <w:p w:rsidR="00D21C81" w:rsidRPr="009B67D0" w:rsidRDefault="00585DF1" w:rsidP="00D21C81">
      <w:pPr>
        <w:pStyle w:val="NoSpacing"/>
        <w:rPr>
          <w:sz w:val="24"/>
          <w:szCs w:val="24"/>
        </w:rPr>
      </w:pPr>
      <w:proofErr w:type="spellStart"/>
      <w:r w:rsidRPr="009B67D0">
        <w:rPr>
          <w:sz w:val="24"/>
          <w:szCs w:val="24"/>
        </w:rPr>
        <w:t>Sectoral</w:t>
      </w:r>
      <w:proofErr w:type="spellEnd"/>
      <w:r w:rsidRPr="009B67D0">
        <w:rPr>
          <w:sz w:val="24"/>
          <w:szCs w:val="24"/>
        </w:rPr>
        <w:t xml:space="preserve"> restrictive measures.</w:t>
      </w:r>
    </w:p>
    <w:p w:rsidR="00D21C81" w:rsidRDefault="00221A81">
      <w:hyperlink r:id="rId9" w:history="1">
        <w:r w:rsidR="00585DF1" w:rsidRPr="001479C4">
          <w:rPr>
            <w:rStyle w:val="Hyperlink"/>
          </w:rPr>
          <w:t>http://eur-lex.europa.eu/legal-content/EN/TXT/?qid=1406885440307&amp;uri=OJ:JOL_2014_229_R_0003</w:t>
        </w:r>
      </w:hyperlink>
    </w:p>
    <w:p w:rsidR="00585DF1" w:rsidRDefault="00585DF1"/>
    <w:p w:rsidR="00585DF1" w:rsidRPr="009B67D0" w:rsidRDefault="00585DF1" w:rsidP="009B67D0">
      <w:pPr>
        <w:pStyle w:val="NoSpacing"/>
        <w:rPr>
          <w:sz w:val="24"/>
          <w:szCs w:val="24"/>
          <w:u w:val="single"/>
        </w:rPr>
      </w:pPr>
      <w:r w:rsidRPr="009B67D0">
        <w:rPr>
          <w:sz w:val="24"/>
          <w:szCs w:val="24"/>
          <w:u w:val="single"/>
        </w:rPr>
        <w:t>COUNCIL REGULATION (EU) No 833/2014</w:t>
      </w:r>
      <w:r w:rsidR="009B67D0" w:rsidRPr="009B67D0">
        <w:rPr>
          <w:sz w:val="24"/>
          <w:szCs w:val="24"/>
          <w:u w:val="single"/>
        </w:rPr>
        <w:t xml:space="preserve"> </w:t>
      </w:r>
      <w:r w:rsidRPr="009B67D0">
        <w:rPr>
          <w:sz w:val="24"/>
          <w:szCs w:val="24"/>
          <w:u w:val="single"/>
        </w:rPr>
        <w:t>of 31 July 2014</w:t>
      </w:r>
    </w:p>
    <w:p w:rsidR="00585DF1" w:rsidRPr="009B67D0" w:rsidRDefault="00585DF1" w:rsidP="00585DF1">
      <w:pPr>
        <w:pStyle w:val="NoSpacing"/>
        <w:rPr>
          <w:sz w:val="24"/>
          <w:szCs w:val="24"/>
        </w:rPr>
      </w:pPr>
      <w:proofErr w:type="spellStart"/>
      <w:r w:rsidRPr="009B67D0">
        <w:rPr>
          <w:sz w:val="24"/>
          <w:szCs w:val="24"/>
        </w:rPr>
        <w:t>Sectoral</w:t>
      </w:r>
      <w:proofErr w:type="spellEnd"/>
      <w:r w:rsidRPr="009B67D0">
        <w:rPr>
          <w:sz w:val="24"/>
          <w:szCs w:val="24"/>
        </w:rPr>
        <w:t xml:space="preserve"> restrictive measures.</w:t>
      </w:r>
    </w:p>
    <w:p w:rsidR="00585DF1" w:rsidRDefault="00221A81">
      <w:hyperlink r:id="rId10" w:history="1">
        <w:r w:rsidR="00585DF1" w:rsidRPr="001479C4">
          <w:rPr>
            <w:rStyle w:val="Hyperlink"/>
          </w:rPr>
          <w:t>http://eur-lex.europa.eu/legal-content/EN/TXT/?qid=1406885440307&amp;uri=OJ:JOL_2014_229_R_0001</w:t>
        </w:r>
      </w:hyperlink>
    </w:p>
    <w:p w:rsidR="00585DF1" w:rsidRDefault="00585DF1"/>
    <w:sectPr w:rsidR="00585DF1" w:rsidSect="005A4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C81"/>
    <w:rsid w:val="0009469F"/>
    <w:rsid w:val="000E33DD"/>
    <w:rsid w:val="00147C80"/>
    <w:rsid w:val="001E3124"/>
    <w:rsid w:val="00221A81"/>
    <w:rsid w:val="002F0367"/>
    <w:rsid w:val="004B346F"/>
    <w:rsid w:val="00585DF1"/>
    <w:rsid w:val="005A4A09"/>
    <w:rsid w:val="00726B77"/>
    <w:rsid w:val="007935AB"/>
    <w:rsid w:val="008F04EB"/>
    <w:rsid w:val="009515F0"/>
    <w:rsid w:val="009B67D0"/>
    <w:rsid w:val="00AC53C9"/>
    <w:rsid w:val="00AD0E2A"/>
    <w:rsid w:val="00C45430"/>
    <w:rsid w:val="00CA0A52"/>
    <w:rsid w:val="00D21C81"/>
    <w:rsid w:val="00E00CB2"/>
    <w:rsid w:val="00E02076"/>
    <w:rsid w:val="00ED7823"/>
    <w:rsid w:val="00F27311"/>
    <w:rsid w:val="00F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0422"/>
  <w15:docId w15:val="{86E678BF-D97F-4D4E-B528-0D6BE99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C81"/>
    <w:rPr>
      <w:color w:val="0000FF" w:themeColor="hyperlink"/>
      <w:u w:val="single"/>
    </w:rPr>
  </w:style>
  <w:style w:type="paragraph" w:customStyle="1" w:styleId="doc-ti2">
    <w:name w:val="doc-ti2"/>
    <w:basedOn w:val="Normal"/>
    <w:rsid w:val="00D21C81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super">
    <w:name w:val="super"/>
    <w:basedOn w:val="DefaultParagraphFont"/>
    <w:rsid w:val="00D21C81"/>
    <w:rPr>
      <w:sz w:val="17"/>
      <w:szCs w:val="17"/>
      <w:vertAlign w:val="superscript"/>
    </w:rPr>
  </w:style>
  <w:style w:type="paragraph" w:styleId="NoSpacing">
    <w:name w:val="No Spacing"/>
    <w:uiPriority w:val="1"/>
    <w:qFormat/>
    <w:rsid w:val="00D21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91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410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69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45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52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4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6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40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79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40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74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62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29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uriserv:OJ.L_.2014.226.01.0020.01.E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uriserv:OJ.L_.2014.226.01.0002.01.E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EN/TXT/?uri=uriserv:OJ.L_.2014.226.01.0016.01.E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ur-lex.europa.eu/legal-content/EN/TXT/?uri=uriserv:OJ.L_.2014.226.01.0023.01.ENG" TargetMode="External"/><Relationship Id="rId10" Type="http://schemas.openxmlformats.org/officeDocument/2006/relationships/hyperlink" Target="http://eur-lex.europa.eu/legal-content/EN/TXT/?qid=1406885440307&amp;uri=OJ:JOL_2014_229_R_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06885440307&amp;uri=OJ:JOL_2014_229_R_0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EE81-35B7-4405-85A4-93A2DB11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FBD89157.dotm</Template>
  <TotalTime>0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stevemoore3</dc:creator>
  <cp:lastModifiedBy>DOMMETT, Andrew</cp:lastModifiedBy>
  <cp:revision>2</cp:revision>
  <dcterms:created xsi:type="dcterms:W3CDTF">2014-08-06T11:14:00Z</dcterms:created>
  <dcterms:modified xsi:type="dcterms:W3CDTF">2014-08-06T11:14:00Z</dcterms:modified>
</cp:coreProperties>
</file>